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6A4CC5A1" w14:textId="77777777" w:rsidTr="00820183">
        <w:trPr>
          <w:trHeight w:val="441"/>
        </w:trPr>
        <w:tc>
          <w:tcPr>
            <w:tcW w:w="10790" w:type="dxa"/>
            <w:shd w:val="clear" w:color="auto" w:fill="54B948"/>
            <w:tcMar>
              <w:left w:w="259" w:type="dxa"/>
              <w:right w:w="115" w:type="dxa"/>
            </w:tcMar>
            <w:vAlign w:val="center"/>
          </w:tcPr>
          <w:p w14:paraId="1F4662E6" w14:textId="77777777" w:rsidR="00567EC5" w:rsidRDefault="00567EC5" w:rsidP="00AE2DB7">
            <w:pPr>
              <w:pStyle w:val="ChartHeading"/>
              <w:rPr>
                <w:sz w:val="13"/>
                <w:szCs w:val="13"/>
              </w:rPr>
            </w:pPr>
            <w:r w:rsidRPr="00C9685E">
              <w:t>About this Lesson</w:t>
            </w:r>
          </w:p>
        </w:tc>
      </w:tr>
      <w:tr w:rsidR="00872DBF" w14:paraId="14BD7749" w14:textId="77777777" w:rsidTr="006F4C43">
        <w:trPr>
          <w:trHeight w:val="1152"/>
        </w:trPr>
        <w:tc>
          <w:tcPr>
            <w:tcW w:w="10790" w:type="dxa"/>
            <w:shd w:val="clear" w:color="auto" w:fill="E6F5E4"/>
            <w:tcMar>
              <w:left w:w="259" w:type="dxa"/>
              <w:right w:w="259" w:type="dxa"/>
            </w:tcMar>
            <w:vAlign w:val="center"/>
          </w:tcPr>
          <w:p w14:paraId="1E46948C" w14:textId="77777777" w:rsidR="00872DBF" w:rsidRDefault="00D17692" w:rsidP="00E80C32">
            <w:pPr>
              <w:pStyle w:val="IntroCopy"/>
            </w:pPr>
            <w:r w:rsidRPr="00D17692">
              <w:rPr>
                <w:lang w:val="en-US"/>
              </w:rPr>
              <w:t>Bring an Ancient Greek trading market to life in your classroom by allowing students to barter for items that would have been exchanged in this early civilization.</w:t>
            </w:r>
          </w:p>
        </w:tc>
      </w:tr>
    </w:tbl>
    <w:p w14:paraId="4395D661"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14:paraId="4ECDC463" w14:textId="77777777"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664E1D2E" w14:textId="77777777" w:rsidR="00E910FA" w:rsidRPr="00030CB4" w:rsidRDefault="00E910FA" w:rsidP="00AB3B08">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5DC254A9" w14:textId="77777777" w:rsidR="00E910FA" w:rsidRPr="00030CB4" w:rsidRDefault="00E910FA" w:rsidP="009F25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0336C744" w14:textId="77777777" w:rsidR="00E910FA" w:rsidRPr="00030CB4" w:rsidRDefault="00E910FA" w:rsidP="009F2541">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67873672" w14:textId="7777777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49409CD7" w14:textId="7777777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D17692" w14:paraId="40B287A5" w14:textId="77777777" w:rsidTr="00A62057">
        <w:trPr>
          <w:trHeight w:val="2113"/>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46F3F377" w14:textId="77777777" w:rsidR="00D17692" w:rsidRPr="00030CB4" w:rsidRDefault="00D17692" w:rsidP="00D17692">
            <w:pPr>
              <w:pStyle w:val="GradeLevel"/>
              <w:rPr>
                <w:sz w:val="18"/>
                <w:szCs w:val="18"/>
              </w:rPr>
            </w:pPr>
            <w:r>
              <w:t>4</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17CFEC7B" w14:textId="77777777" w:rsidR="00D17692" w:rsidRPr="00D17692" w:rsidRDefault="00D17692" w:rsidP="00D17692">
            <w:pPr>
              <w:pStyle w:val="NormalWeb"/>
              <w:rPr>
                <w:rFonts w:ascii="Verdana" w:hAnsi="Verdana"/>
              </w:rPr>
            </w:pPr>
            <w:r w:rsidRPr="20A51D02">
              <w:rPr>
                <w:rFonts w:ascii="Verdana" w:hAnsi="Verdana"/>
              </w:rPr>
              <w:t xml:space="preserve">Social Studies </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1EAFF2C4" w14:textId="77777777" w:rsidR="00D17692" w:rsidRDefault="00D17692" w:rsidP="00D17692">
            <w:pPr>
              <w:pStyle w:val="Copy"/>
            </w:pPr>
            <w:r w:rsidRPr="00872DBF">
              <w:t>At the end of this lesson, students will:</w:t>
            </w:r>
          </w:p>
          <w:p w14:paraId="5F011900" w14:textId="77777777" w:rsidR="00D17692" w:rsidRPr="00D17692" w:rsidRDefault="00D17692" w:rsidP="00D17692">
            <w:pPr>
              <w:pStyle w:val="Bullet"/>
            </w:pPr>
            <w:r w:rsidRPr="00D17692">
              <w:rPr>
                <w:lang w:val="en-US"/>
              </w:rPr>
              <w:t>describe the uses of money (e.g., as exchange, trade, etc.)</w:t>
            </w:r>
            <w:r w:rsidRPr="00D17692" w:rsidDel="00930DA8">
              <w:rPr>
                <w:lang w:val="en-US"/>
              </w:rPr>
              <w:t xml:space="preserve"> </w:t>
            </w:r>
          </w:p>
          <w:p w14:paraId="4828FFFF" w14:textId="77777777" w:rsidR="00D17692" w:rsidRPr="00030CB4" w:rsidRDefault="00D17692" w:rsidP="00D17692">
            <w:pPr>
              <w:pStyle w:val="Bullet"/>
            </w:pPr>
            <w:r w:rsidRPr="00D17692">
              <w:rPr>
                <w:lang w:val="en-US"/>
              </w:rPr>
              <w:t>compare ways in which goods and services were traded in early civilizations to modern life</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67F1C229" w14:textId="77777777" w:rsidR="00D17692" w:rsidRPr="00030CB4" w:rsidRDefault="00D17692" w:rsidP="00D17692">
            <w:pPr>
              <w:pStyle w:val="CopyCentred"/>
            </w:pPr>
            <w:r w:rsidRPr="00872DBF">
              <w:t>40</w:t>
            </w:r>
            <w:r>
              <w:t>-50</w:t>
            </w:r>
            <w:r w:rsidRPr="00872DBF">
              <w:t xml:space="preserve"> minutes</w:t>
            </w:r>
          </w:p>
        </w:tc>
      </w:tr>
    </w:tbl>
    <w:p w14:paraId="1C0A9C3C"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6B42CF9F" w14:textId="77777777" w:rsidTr="00FC75BD">
        <w:trPr>
          <w:trHeight w:val="441"/>
        </w:trPr>
        <w:tc>
          <w:tcPr>
            <w:tcW w:w="10800" w:type="dxa"/>
            <w:shd w:val="clear" w:color="auto" w:fill="54B948"/>
            <w:tcMar>
              <w:left w:w="259" w:type="dxa"/>
              <w:right w:w="115" w:type="dxa"/>
            </w:tcMar>
            <w:vAlign w:val="center"/>
          </w:tcPr>
          <w:p w14:paraId="5E1874B9" w14:textId="77777777" w:rsidR="00376D39" w:rsidRDefault="00376D39" w:rsidP="00AE2DB7">
            <w:pPr>
              <w:pStyle w:val="ChartHeading"/>
              <w:rPr>
                <w:sz w:val="13"/>
                <w:szCs w:val="13"/>
              </w:rPr>
            </w:pPr>
            <w:r w:rsidRPr="00376D39">
              <w:t>Curriculum Links</w:t>
            </w:r>
          </w:p>
        </w:tc>
      </w:tr>
      <w:tr w:rsidR="00376D39" w14:paraId="726BB138" w14:textId="77777777" w:rsidTr="00A62057">
        <w:trPr>
          <w:trHeight w:val="20"/>
        </w:trPr>
        <w:tc>
          <w:tcPr>
            <w:tcW w:w="10800" w:type="dxa"/>
            <w:shd w:val="clear" w:color="auto" w:fill="auto"/>
            <w:tcMar>
              <w:top w:w="173" w:type="dxa"/>
              <w:left w:w="259" w:type="dxa"/>
              <w:bottom w:w="173" w:type="dxa"/>
              <w:right w:w="115" w:type="dxa"/>
            </w:tcMar>
          </w:tcPr>
          <w:p w14:paraId="7D23EE9C" w14:textId="77777777" w:rsidR="00D17692" w:rsidRPr="00D17692" w:rsidRDefault="00D17692" w:rsidP="006F4C43">
            <w:pPr>
              <w:pStyle w:val="GreyHeading"/>
            </w:pPr>
            <w:r w:rsidRPr="00D17692">
              <w:t xml:space="preserve">Social Studies, grades 1-6 (2013) </w:t>
            </w:r>
          </w:p>
          <w:p w14:paraId="362CB129" w14:textId="58B6D15F" w:rsidR="00D17692" w:rsidRPr="006F4C43" w:rsidRDefault="00D17692" w:rsidP="00A62057">
            <w:pPr>
              <w:pStyle w:val="Subhead"/>
            </w:pPr>
            <w:r w:rsidRPr="00D17692">
              <w:t xml:space="preserve">Heritage and Identity: Early societies, 3000 BCE–1500 CE </w:t>
            </w:r>
          </w:p>
          <w:p w14:paraId="6B95382D" w14:textId="77777777" w:rsidR="00D17692" w:rsidRDefault="00D17692" w:rsidP="00D17692">
            <w:pPr>
              <w:pStyle w:val="Copy"/>
            </w:pPr>
            <w:r w:rsidRPr="00D17692">
              <w:t xml:space="preserve">A1. </w:t>
            </w:r>
            <w:r w:rsidRPr="00D17692">
              <w:rPr>
                <w:b/>
                <w:bCs/>
              </w:rPr>
              <w:t xml:space="preserve">Application: </w:t>
            </w:r>
            <w:r w:rsidRPr="00D17692">
              <w:t xml:space="preserve">Compare key aspects of life in a few early societies (3000 BCE–1500 CE), each from a different region and era and representing a different culture, and describe some key similarities and differences between these early societies and present-day Canadian society. </w:t>
            </w:r>
          </w:p>
          <w:p w14:paraId="4B61467E" w14:textId="77777777" w:rsidR="006F4C43" w:rsidRPr="00D17692" w:rsidRDefault="006F4C43" w:rsidP="006F4C43">
            <w:pPr>
              <w:pStyle w:val="SpaceBetween"/>
            </w:pPr>
          </w:p>
          <w:p w14:paraId="5698FEB9" w14:textId="77777777" w:rsidR="00D17692" w:rsidRDefault="00D17692" w:rsidP="00D17692">
            <w:pPr>
              <w:pStyle w:val="Copy"/>
            </w:pPr>
            <w:r w:rsidRPr="00D17692">
              <w:t xml:space="preserve">A2. </w:t>
            </w:r>
            <w:r w:rsidRPr="00D17692">
              <w:rPr>
                <w:b/>
                <w:bCs/>
              </w:rPr>
              <w:t xml:space="preserve">Inquiry: </w:t>
            </w:r>
            <w:r w:rsidRPr="00D17692">
              <w:t xml:space="preserve">Use the social studies inquiry process to investigate ways of life and relationships with the environment in two or more early societies (3000 BCE–1500 CE), with an emphasis on aspects of the interrelationship between the environment and life in those societies. </w:t>
            </w:r>
          </w:p>
          <w:p w14:paraId="6DDA312E" w14:textId="77777777" w:rsidR="006F4C43" w:rsidRPr="00D17692" w:rsidRDefault="006F4C43" w:rsidP="006F4C43">
            <w:pPr>
              <w:pStyle w:val="SpaceBetween"/>
            </w:pPr>
          </w:p>
          <w:p w14:paraId="4670DA18" w14:textId="77777777" w:rsidR="00376D39" w:rsidRPr="00AE2DB7" w:rsidRDefault="00D17692" w:rsidP="00D17692">
            <w:pPr>
              <w:pStyle w:val="Copy"/>
            </w:pPr>
            <w:r w:rsidRPr="00D17692">
              <w:rPr>
                <w:lang w:val="en-US"/>
              </w:rPr>
              <w:t xml:space="preserve">A3. </w:t>
            </w:r>
            <w:r w:rsidRPr="00D17692">
              <w:rPr>
                <w:b/>
                <w:bCs/>
                <w:lang w:val="en-US"/>
              </w:rPr>
              <w:t xml:space="preserve">Understanding Context: </w:t>
            </w:r>
            <w:r w:rsidRPr="00D17692">
              <w:rPr>
                <w:lang w:val="en-US"/>
              </w:rPr>
              <w:t>Demonstrate an understanding of key aspects of a few early societies (3000 BCE–1500 CE), each from a different region and era and representing a different culture, with reference to their political and social organization, daily life, and relationships with the environment and with each other.</w:t>
            </w:r>
          </w:p>
        </w:tc>
      </w:tr>
    </w:tbl>
    <w:p w14:paraId="287A9DC4" w14:textId="77777777" w:rsidR="00380F87" w:rsidRDefault="00380F87" w:rsidP="00380F87">
      <w:pPr>
        <w:rPr>
          <w:rFonts w:ascii="Verdana" w:hAnsi="Verdana" w:cs="Arial"/>
          <w:sz w:val="13"/>
          <w:szCs w:val="13"/>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C014E6" w14:paraId="0D2DE0D4" w14:textId="77777777" w:rsidTr="00547017">
        <w:trPr>
          <w:trHeight w:val="441"/>
        </w:trPr>
        <w:tc>
          <w:tcPr>
            <w:tcW w:w="10800" w:type="dxa"/>
            <w:shd w:val="clear" w:color="auto" w:fill="54B948"/>
            <w:tcMar>
              <w:left w:w="259" w:type="dxa"/>
              <w:right w:w="115" w:type="dxa"/>
            </w:tcMar>
            <w:vAlign w:val="center"/>
          </w:tcPr>
          <w:p w14:paraId="7BCD471B" w14:textId="77777777" w:rsidR="00C014E6" w:rsidRDefault="00C014E6" w:rsidP="00547017">
            <w:pPr>
              <w:pStyle w:val="ChartHeading"/>
              <w:rPr>
                <w:sz w:val="13"/>
                <w:szCs w:val="13"/>
              </w:rPr>
            </w:pPr>
            <w:r w:rsidRPr="00865EF7">
              <w:t>Inquiry Question</w:t>
            </w:r>
          </w:p>
        </w:tc>
      </w:tr>
      <w:tr w:rsidR="00C014E6" w14:paraId="6EDA84A5" w14:textId="77777777" w:rsidTr="006F4C43">
        <w:trPr>
          <w:trHeight w:val="20"/>
        </w:trPr>
        <w:tc>
          <w:tcPr>
            <w:tcW w:w="10800" w:type="dxa"/>
            <w:shd w:val="clear" w:color="auto" w:fill="auto"/>
            <w:tcMar>
              <w:top w:w="173" w:type="dxa"/>
              <w:left w:w="259" w:type="dxa"/>
              <w:bottom w:w="173" w:type="dxa"/>
              <w:right w:w="115" w:type="dxa"/>
            </w:tcMar>
          </w:tcPr>
          <w:p w14:paraId="3416EEF9" w14:textId="77777777" w:rsidR="00C014E6" w:rsidRPr="00634891" w:rsidRDefault="00C014E6" w:rsidP="00547017">
            <w:pPr>
              <w:pStyle w:val="Copy"/>
            </w:pPr>
            <w:r w:rsidRPr="20A51D02">
              <w:t>How were goods bought and sold in an ancient market and how does this compare with modern-day markets?</w:t>
            </w:r>
          </w:p>
        </w:tc>
      </w:tr>
    </w:tbl>
    <w:p w14:paraId="264D96B8" w14:textId="77777777" w:rsidR="00C014E6" w:rsidRPr="00376D39" w:rsidRDefault="00C014E6" w:rsidP="00380F87">
      <w:pPr>
        <w:rPr>
          <w:rFonts w:ascii="Verdana" w:hAnsi="Verdana" w:cs="Arial"/>
          <w:sz w:val="13"/>
          <w:szCs w:val="13"/>
        </w:rPr>
      </w:pPr>
    </w:p>
    <w:p w14:paraId="03033BC1" w14:textId="77777777" w:rsidR="00E80C32" w:rsidRPr="002D0AF9" w:rsidRDefault="00872DBF" w:rsidP="00577745">
      <w:pPr>
        <w:sectPr w:rsidR="00E80C32" w:rsidRPr="002D0AF9" w:rsidSect="00F61662">
          <w:headerReference w:type="default" r:id="rId8"/>
          <w:footerReference w:type="even" r:id="rId9"/>
          <w:footerReference w:type="default" r:id="rId10"/>
          <w:pgSz w:w="12240" w:h="15840"/>
          <w:pgMar w:top="540"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2D0AF9" w14:paraId="34D3860D" w14:textId="77777777" w:rsidTr="00547017">
        <w:trPr>
          <w:trHeight w:val="441"/>
        </w:trPr>
        <w:tc>
          <w:tcPr>
            <w:tcW w:w="10800" w:type="dxa"/>
            <w:tcBorders>
              <w:bottom w:val="single" w:sz="8" w:space="0" w:color="54B948"/>
            </w:tcBorders>
            <w:shd w:val="clear" w:color="auto" w:fill="54B948"/>
            <w:tcMar>
              <w:left w:w="259" w:type="dxa"/>
              <w:right w:w="115" w:type="dxa"/>
            </w:tcMar>
            <w:vAlign w:val="center"/>
          </w:tcPr>
          <w:p w14:paraId="42398C98" w14:textId="77777777" w:rsidR="002D0AF9" w:rsidRDefault="002D0AF9" w:rsidP="00547017">
            <w:pPr>
              <w:pStyle w:val="ChartHeading"/>
              <w:rPr>
                <w:sz w:val="13"/>
                <w:szCs w:val="13"/>
              </w:rPr>
            </w:pPr>
            <w:r w:rsidRPr="00577745">
              <w:lastRenderedPageBreak/>
              <w:t>Materials List</w:t>
            </w:r>
          </w:p>
        </w:tc>
      </w:tr>
      <w:tr w:rsidR="002D0AF9" w14:paraId="541F1CBD" w14:textId="77777777" w:rsidTr="00547017">
        <w:trPr>
          <w:trHeight w:val="1008"/>
        </w:trPr>
        <w:tc>
          <w:tcPr>
            <w:tcW w:w="10800" w:type="dxa"/>
            <w:tcBorders>
              <w:bottom w:val="single" w:sz="8" w:space="0" w:color="54B948"/>
            </w:tcBorders>
            <w:shd w:val="clear" w:color="auto" w:fill="auto"/>
            <w:tcMar>
              <w:top w:w="173" w:type="dxa"/>
              <w:left w:w="259" w:type="dxa"/>
              <w:bottom w:w="173" w:type="dxa"/>
              <w:right w:w="115" w:type="dxa"/>
            </w:tcMar>
          </w:tcPr>
          <w:p w14:paraId="31CA6A9A" w14:textId="77777777" w:rsidR="00D17692" w:rsidRPr="00D17692" w:rsidRDefault="00D17692" w:rsidP="00D17692">
            <w:pPr>
              <w:pStyle w:val="Bullet"/>
            </w:pPr>
            <w:r w:rsidRPr="00D17692">
              <w:t xml:space="preserve">Ancient Greece Trading Cards (Appendix A) </w:t>
            </w:r>
          </w:p>
          <w:p w14:paraId="3D687388" w14:textId="77777777" w:rsidR="00D17692" w:rsidRPr="00D17692" w:rsidRDefault="00D17692" w:rsidP="00D17692">
            <w:pPr>
              <w:pStyle w:val="Bullet"/>
            </w:pPr>
            <w:r w:rsidRPr="00D17692">
              <w:t xml:space="preserve">Ancient Greece Trading Card Matching Words (Appendix B) </w:t>
            </w:r>
          </w:p>
          <w:p w14:paraId="6B24FD39" w14:textId="77777777" w:rsidR="00D17692" w:rsidRPr="00D17692" w:rsidRDefault="00D17692" w:rsidP="00D17692">
            <w:pPr>
              <w:pStyle w:val="Bullet"/>
            </w:pPr>
            <w:r w:rsidRPr="00D17692">
              <w:t xml:space="preserve">Reflection on Trading Market Activity (Appendix C) </w:t>
            </w:r>
          </w:p>
          <w:p w14:paraId="0513653A" w14:textId="77777777" w:rsidR="002D0AF9" w:rsidRPr="00AE2DB7" w:rsidRDefault="00D17692" w:rsidP="00D17692">
            <w:pPr>
              <w:pStyle w:val="Bullet"/>
            </w:pPr>
            <w:r w:rsidRPr="00D17692">
              <w:t xml:space="preserve">Trading Market Reflection Rubric </w:t>
            </w:r>
            <w:r>
              <w:t>(Appendix D)</w:t>
            </w:r>
          </w:p>
        </w:tc>
      </w:tr>
    </w:tbl>
    <w:p w14:paraId="489E611E" w14:textId="77777777" w:rsidR="002D0AF9" w:rsidRDefault="002D0AF9" w:rsidP="002D0AF9">
      <w:pPr>
        <w:pStyle w:val="SpaceBetween"/>
      </w:pPr>
    </w:p>
    <w:tbl>
      <w:tblPr>
        <w:tblStyle w:val="TableGrid"/>
        <w:tblW w:w="0" w:type="auto"/>
        <w:tblLayout w:type="fixed"/>
        <w:tblLook w:val="04A0" w:firstRow="1" w:lastRow="0" w:firstColumn="1" w:lastColumn="0" w:noHBand="0" w:noVBand="1"/>
      </w:tblPr>
      <w:tblGrid>
        <w:gridCol w:w="1074"/>
        <w:gridCol w:w="6562"/>
        <w:gridCol w:w="3144"/>
      </w:tblGrid>
      <w:tr w:rsidR="00D17692" w:rsidRPr="00FC75BD" w14:paraId="0DE1F1C0"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F00894C" w14:textId="77777777" w:rsidR="00D17692" w:rsidRPr="00FC75BD" w:rsidRDefault="00D176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52A01ACD" w14:textId="77777777" w:rsidR="00D17692" w:rsidRPr="00FC75BD" w:rsidRDefault="00D17692"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330FD6B" w14:textId="77777777" w:rsidR="00D17692" w:rsidRPr="00FC75BD" w:rsidRDefault="00D176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976CEA1" w14:textId="77777777" w:rsidR="00D17692" w:rsidRPr="00FC75BD" w:rsidRDefault="00D176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D17692" w:rsidRPr="00FC75BD" w14:paraId="24479E11" w14:textId="77777777" w:rsidTr="00547017">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3003FE82" w14:textId="77777777" w:rsidR="00D17692" w:rsidRPr="00FC75BD" w:rsidRDefault="00D17692" w:rsidP="00547017">
            <w:pPr>
              <w:pStyle w:val="SectionHeading"/>
            </w:pPr>
            <w:r w:rsidRPr="00567ED8">
              <w:t>MINDS ON</w:t>
            </w:r>
          </w:p>
        </w:tc>
      </w:tr>
      <w:tr w:rsidR="00D17692" w:rsidRPr="004365A8" w14:paraId="70568A07" w14:textId="77777777" w:rsidTr="00547017">
        <w:trPr>
          <w:trHeight w:val="3616"/>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6A87A7AC" w14:textId="77777777" w:rsidR="00D17692" w:rsidRPr="00E80C32" w:rsidRDefault="00D17692" w:rsidP="00547017">
            <w:pPr>
              <w:pStyle w:val="CopyCentred"/>
            </w:pPr>
            <w:r w:rsidRPr="00E80C32">
              <w:t>5-10 minutes</w:t>
            </w: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13865D8" w14:textId="77777777" w:rsidR="00D17692" w:rsidRDefault="00D17692" w:rsidP="00547017">
            <w:pPr>
              <w:pStyle w:val="ClassHeading"/>
            </w:pPr>
            <w:r w:rsidRPr="1AC6B3EC">
              <w:t>WHOLE CLASS</w:t>
            </w:r>
          </w:p>
          <w:p w14:paraId="1BA8130C" w14:textId="77777777" w:rsidR="00D17692" w:rsidRPr="00D17692" w:rsidRDefault="00D17692" w:rsidP="006F4C43">
            <w:pPr>
              <w:pStyle w:val="Subhead"/>
            </w:pPr>
            <w:r w:rsidRPr="00D17692">
              <w:t xml:space="preserve">Find your other half </w:t>
            </w:r>
          </w:p>
          <w:p w14:paraId="19EF6557" w14:textId="77777777" w:rsidR="00D17692" w:rsidRPr="00D17692" w:rsidRDefault="00D17692" w:rsidP="00D17692">
            <w:pPr>
              <w:pStyle w:val="Copy"/>
            </w:pPr>
            <w:r w:rsidRPr="00D17692">
              <w:t>Each student in one-half of the class receives a card showing an image of an item for trade in an Ancient Greek market. Each student in the other half of the class receives a card with a word that matches one of those images (Appendices A and B). If there are more than 24 students in the class, strategically place some students into groups of three by preparing extra image cards.</w:t>
            </w:r>
          </w:p>
          <w:p w14:paraId="100F7401" w14:textId="77777777" w:rsidR="00D17692" w:rsidRPr="00D17692" w:rsidRDefault="00D17692" w:rsidP="00D17692">
            <w:pPr>
              <w:pStyle w:val="Copy"/>
            </w:pPr>
            <w:r w:rsidRPr="00D17692">
              <w:t xml:space="preserve">Provide time for students to find their match, but do not reveal the purpose of the items. </w:t>
            </w:r>
          </w:p>
          <w:p w14:paraId="3BE20316" w14:textId="77777777" w:rsidR="00D17692" w:rsidRPr="00567ED8" w:rsidRDefault="00D17692" w:rsidP="00D17692">
            <w:pPr>
              <w:pStyle w:val="Copy"/>
            </w:pPr>
            <w:r w:rsidRPr="00D17692">
              <w:t>Have each partnership/trio share their item with the class. Ask students if they know what all of the shared items have in common.</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689D29B9" w14:textId="77777777" w:rsidR="00D17692" w:rsidRPr="004365A8" w:rsidRDefault="00D17692" w:rsidP="00547017">
            <w:pPr>
              <w:pStyle w:val="Copy"/>
            </w:pPr>
            <w:r w:rsidRPr="00D17692">
              <w:rPr>
                <w:lang w:val="en-US"/>
              </w:rPr>
              <w:t>Assessment FOR Learning (Teacher)</w:t>
            </w:r>
          </w:p>
        </w:tc>
      </w:tr>
      <w:tr w:rsidR="00D17692" w:rsidRPr="004365A8" w14:paraId="68314210" w14:textId="77777777" w:rsidTr="00547017">
        <w:trPr>
          <w:trHeight w:val="13"/>
        </w:trPr>
        <w:tc>
          <w:tcPr>
            <w:tcW w:w="107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42FA16FE" w14:textId="77777777" w:rsidR="00D17692" w:rsidRPr="00E80C32" w:rsidRDefault="00D17692" w:rsidP="00547017">
            <w:pPr>
              <w:pStyle w:val="CopyCentred"/>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0F50F035" w14:textId="77777777" w:rsidR="00D17692" w:rsidRPr="00D756EE" w:rsidRDefault="00D17692" w:rsidP="006F4C43">
            <w:pPr>
              <w:pStyle w:val="Subhead"/>
            </w:pPr>
            <w:r>
              <w:t xml:space="preserve">Context for </w:t>
            </w:r>
            <w:r w:rsidRPr="002D0AF9">
              <w:t>Learning</w:t>
            </w:r>
          </w:p>
          <w:p w14:paraId="2F1BE43E" w14:textId="77777777" w:rsidR="00D17692" w:rsidRPr="1AC6B3EC" w:rsidRDefault="00D17692" w:rsidP="00547017">
            <w:pPr>
              <w:pStyle w:val="Bullet"/>
            </w:pPr>
            <w:r w:rsidRPr="00D17692">
              <w:rPr>
                <w:lang w:val="en-US"/>
              </w:rPr>
              <w:t>Students should be familiar with the concepts of buying and selling.</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5C0FE0D5" w14:textId="77777777" w:rsidR="00D17692" w:rsidRPr="00F75708" w:rsidRDefault="00D17692" w:rsidP="00547017">
            <w:pPr>
              <w:pStyle w:val="Copy"/>
              <w:rPr>
                <w:lang w:val="en-US"/>
              </w:rPr>
            </w:pPr>
          </w:p>
        </w:tc>
      </w:tr>
    </w:tbl>
    <w:p w14:paraId="44C0553A" w14:textId="77777777" w:rsidR="00D17692" w:rsidRDefault="00D17692" w:rsidP="00577745">
      <w:pPr>
        <w:rPr>
          <w:rFonts w:ascii="Verdana" w:hAnsi="Verdana" w:cs="Arial"/>
          <w:sz w:val="20"/>
          <w:szCs w:val="20"/>
        </w:rPr>
      </w:pPr>
    </w:p>
    <w:p w14:paraId="21925DC0" w14:textId="77777777" w:rsidR="00D17692" w:rsidRDefault="00D17692">
      <w:pPr>
        <w:rPr>
          <w:rFonts w:ascii="Verdana" w:hAnsi="Verdana" w:cs="Arial"/>
          <w:sz w:val="20"/>
          <w:szCs w:val="20"/>
        </w:rPr>
      </w:pPr>
      <w:r>
        <w:rPr>
          <w:rFonts w:ascii="Verdana" w:hAnsi="Verdana" w:cs="Arial"/>
          <w:sz w:val="20"/>
          <w:szCs w:val="20"/>
        </w:rPr>
        <w:br w:type="page"/>
      </w:r>
    </w:p>
    <w:p w14:paraId="072353C3" w14:textId="77777777" w:rsidR="002D0AF9" w:rsidRPr="00FC75BD" w:rsidRDefault="002D0AF9" w:rsidP="00577745">
      <w:pPr>
        <w:rPr>
          <w:rFonts w:ascii="Verdana" w:hAnsi="Verdana" w:cs="Arial"/>
          <w:sz w:val="20"/>
          <w:szCs w:val="20"/>
        </w:rPr>
      </w:pPr>
    </w:p>
    <w:tbl>
      <w:tblPr>
        <w:tblStyle w:val="TableGrid"/>
        <w:tblW w:w="0" w:type="auto"/>
        <w:tblInd w:w="-10" w:type="dxa"/>
        <w:tblLayout w:type="fixed"/>
        <w:tblLook w:val="04A0" w:firstRow="1" w:lastRow="0" w:firstColumn="1" w:lastColumn="0" w:noHBand="0" w:noVBand="1"/>
      </w:tblPr>
      <w:tblGrid>
        <w:gridCol w:w="1084"/>
        <w:gridCol w:w="6562"/>
        <w:gridCol w:w="3144"/>
      </w:tblGrid>
      <w:tr w:rsidR="00FC75BD" w14:paraId="36CE6EB3" w14:textId="77777777" w:rsidTr="00354048">
        <w:trPr>
          <w:trHeight w:val="864"/>
          <w:tblHeader/>
        </w:trPr>
        <w:tc>
          <w:tcPr>
            <w:tcW w:w="108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1511E7A" w14:textId="77777777" w:rsidR="00FC75BD" w:rsidRPr="00FC75BD" w:rsidRDefault="00FC75BD" w:rsidP="00567ED8">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500B28D4" w14:textId="77777777" w:rsidR="00FC75BD" w:rsidRPr="00FC75BD" w:rsidRDefault="00FC75BD" w:rsidP="00FC75BD">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572A2641" w14:textId="77777777" w:rsidR="00FC75BD" w:rsidRPr="00FC75BD" w:rsidRDefault="00FC75BD" w:rsidP="0057774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70A7245" w14:textId="77777777" w:rsidR="00FC75BD" w:rsidRPr="00FC75BD" w:rsidRDefault="00FC75BD" w:rsidP="0057774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564081" w14:paraId="5B39698A" w14:textId="77777777" w:rsidTr="00354048">
        <w:trPr>
          <w:trHeight w:val="432"/>
        </w:trPr>
        <w:tc>
          <w:tcPr>
            <w:tcW w:w="10790" w:type="dxa"/>
            <w:gridSpan w:val="3"/>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28799442" w14:textId="77777777" w:rsidR="00564081" w:rsidRPr="004365A8" w:rsidRDefault="00564081" w:rsidP="00564081">
            <w:pPr>
              <w:pStyle w:val="SectionHeading"/>
            </w:pPr>
            <w:r>
              <w:t>ACTION</w:t>
            </w:r>
          </w:p>
        </w:tc>
      </w:tr>
      <w:tr w:rsidR="00D17692" w14:paraId="4C1070EB" w14:textId="77777777" w:rsidTr="00A62057">
        <w:trPr>
          <w:trHeight w:val="20"/>
        </w:trPr>
        <w:tc>
          <w:tcPr>
            <w:tcW w:w="1084" w:type="dxa"/>
            <w:vMerge w:val="restart"/>
            <w:tcBorders>
              <w:top w:val="nil"/>
              <w:left w:val="single" w:sz="8" w:space="0" w:color="54B948"/>
              <w:right w:val="single" w:sz="8" w:space="0" w:color="54B948"/>
            </w:tcBorders>
            <w:tcMar>
              <w:top w:w="173" w:type="dxa"/>
              <w:left w:w="72" w:type="dxa"/>
              <w:right w:w="72" w:type="dxa"/>
            </w:tcMar>
          </w:tcPr>
          <w:p w14:paraId="4492AA80" w14:textId="77777777" w:rsidR="00D17692" w:rsidRPr="00567ED8" w:rsidRDefault="00D17692" w:rsidP="002D0AF9">
            <w:pPr>
              <w:pStyle w:val="CopyCentred"/>
            </w:pPr>
            <w:r w:rsidRPr="002D0AF9">
              <w:rPr>
                <w:lang w:val="en-US"/>
              </w:rPr>
              <w:t>20-30 minutes</w:t>
            </w: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49A3C265" w14:textId="77777777" w:rsidR="00D17692" w:rsidRPr="002D0AF9" w:rsidRDefault="00D17692" w:rsidP="002D0AF9">
            <w:pPr>
              <w:pStyle w:val="ClassHeading"/>
              <w:rPr>
                <w:lang w:val="en-CA"/>
              </w:rPr>
            </w:pPr>
            <w:r w:rsidRPr="002D0AF9">
              <w:rPr>
                <w:lang w:val="en-CA"/>
              </w:rPr>
              <w:t>WHOLE CLASS</w:t>
            </w:r>
          </w:p>
          <w:p w14:paraId="2A658AFD" w14:textId="77777777" w:rsidR="00D17692" w:rsidRPr="00D17692" w:rsidRDefault="00D17692" w:rsidP="006F4C43">
            <w:pPr>
              <w:pStyle w:val="Subhead"/>
            </w:pPr>
            <w:r w:rsidRPr="002D0AF9">
              <w:t xml:space="preserve">Instruction </w:t>
            </w:r>
          </w:p>
          <w:p w14:paraId="4A7F6899" w14:textId="424A2D94" w:rsidR="00D17692" w:rsidRPr="00567ED8" w:rsidRDefault="00D17692" w:rsidP="00A62057">
            <w:pPr>
              <w:pStyle w:val="Copy"/>
            </w:pPr>
            <w:r w:rsidRPr="00D17692">
              <w:t xml:space="preserve">Explain to students that the products are items that would have been traded by people at markets in early Greek civilizations. Inform the class that the purpose of today’s lesson is to conduct a simulation in order to learn about Ancient Greek trading markets. </w:t>
            </w:r>
          </w:p>
        </w:tc>
        <w:tc>
          <w:tcPr>
            <w:tcW w:w="3144" w:type="dxa"/>
            <w:tcBorders>
              <w:top w:val="nil"/>
              <w:left w:val="single" w:sz="8" w:space="0" w:color="54B948"/>
              <w:bottom w:val="nil"/>
              <w:right w:val="single" w:sz="8" w:space="0" w:color="54B948"/>
            </w:tcBorders>
            <w:tcMar>
              <w:top w:w="173" w:type="dxa"/>
              <w:left w:w="259" w:type="dxa"/>
              <w:right w:w="115" w:type="dxa"/>
            </w:tcMar>
          </w:tcPr>
          <w:p w14:paraId="22E87D02" w14:textId="7515E849" w:rsidR="00D17692" w:rsidRPr="004365A8" w:rsidRDefault="00D17692" w:rsidP="00D17692">
            <w:pPr>
              <w:pStyle w:val="Copy"/>
            </w:pPr>
          </w:p>
        </w:tc>
      </w:tr>
      <w:tr w:rsidR="00A62057" w14:paraId="080CC410" w14:textId="77777777" w:rsidTr="00A62057">
        <w:trPr>
          <w:trHeight w:val="20"/>
        </w:trPr>
        <w:tc>
          <w:tcPr>
            <w:tcW w:w="1084" w:type="dxa"/>
            <w:vMerge/>
            <w:tcBorders>
              <w:top w:val="nil"/>
              <w:left w:val="single" w:sz="8" w:space="0" w:color="54B948"/>
              <w:right w:val="single" w:sz="8" w:space="0" w:color="54B948"/>
            </w:tcBorders>
            <w:tcMar>
              <w:top w:w="173" w:type="dxa"/>
              <w:left w:w="72" w:type="dxa"/>
              <w:right w:w="72" w:type="dxa"/>
            </w:tcMar>
          </w:tcPr>
          <w:p w14:paraId="22AAFF8F" w14:textId="77777777" w:rsidR="00A62057" w:rsidRPr="002D0AF9" w:rsidRDefault="00A62057" w:rsidP="002D0AF9">
            <w:pPr>
              <w:pStyle w:val="CopyCentred"/>
              <w:rPr>
                <w:lang w:val="en-US"/>
              </w:rPr>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7ABCB827" w14:textId="77777777" w:rsidR="00A62057" w:rsidRPr="00D17692" w:rsidRDefault="00A62057" w:rsidP="00A62057">
            <w:pPr>
              <w:pStyle w:val="Copy"/>
            </w:pPr>
            <w:r w:rsidRPr="00D17692">
              <w:t xml:space="preserve">Using visuals (and video, if possible), instruct briefly on the following to set the historical context: </w:t>
            </w:r>
          </w:p>
          <w:p w14:paraId="34F19EEA" w14:textId="77777777" w:rsidR="00A62057" w:rsidRPr="00D17692" w:rsidRDefault="00A62057" w:rsidP="00A62057">
            <w:pPr>
              <w:pStyle w:val="NumberedList"/>
              <w:numPr>
                <w:ilvl w:val="0"/>
                <w:numId w:val="17"/>
              </w:numPr>
              <w:ind w:left="259" w:hanging="259"/>
            </w:pPr>
            <w:r w:rsidRPr="00D17692">
              <w:t xml:space="preserve">General facts about Ancient Greek trading markets. </w:t>
            </w:r>
          </w:p>
          <w:p w14:paraId="346A3C78" w14:textId="77777777" w:rsidR="00A62057" w:rsidRPr="00D17692" w:rsidRDefault="00A62057" w:rsidP="00A62057">
            <w:pPr>
              <w:pStyle w:val="NumberedList"/>
              <w:ind w:left="259" w:hanging="259"/>
            </w:pPr>
            <w:r w:rsidRPr="00D17692">
              <w:t xml:space="preserve">The importance of trade in early civilizations. </w:t>
            </w:r>
          </w:p>
          <w:p w14:paraId="6A9E89AE" w14:textId="77777777" w:rsidR="00A62057" w:rsidRPr="00D17692" w:rsidRDefault="00A62057" w:rsidP="00A62057">
            <w:pPr>
              <w:pStyle w:val="NumberedList"/>
              <w:ind w:left="259" w:hanging="259"/>
            </w:pPr>
            <w:r w:rsidRPr="00D17692">
              <w:t xml:space="preserve">An overview of the geography of Ancient Greece. </w:t>
            </w:r>
          </w:p>
          <w:p w14:paraId="5F14B9FE" w14:textId="77777777" w:rsidR="00A62057" w:rsidRPr="00D17692" w:rsidRDefault="00A62057" w:rsidP="00A62057">
            <w:pPr>
              <w:pStyle w:val="NumberedList"/>
              <w:ind w:left="259" w:hanging="259"/>
            </w:pPr>
            <w:r w:rsidRPr="00D17692">
              <w:t xml:space="preserve">The significance of the sea in Ancient Greek trading. </w:t>
            </w:r>
          </w:p>
          <w:p w14:paraId="393020B0" w14:textId="77777777" w:rsidR="00A62057" w:rsidRPr="00D17692" w:rsidRDefault="00A62057" w:rsidP="00A62057">
            <w:pPr>
              <w:pStyle w:val="NumberedList"/>
              <w:ind w:left="259" w:hanging="259"/>
            </w:pPr>
            <w:r w:rsidRPr="00D17692">
              <w:t xml:space="preserve">Environmental and geographic factors that affected the kinds of items that were brought to market and traded, with reference to the resources Ancient Greece lacked (consider hill and mountain terrain, proximity to the sea, etc.). </w:t>
            </w:r>
          </w:p>
          <w:p w14:paraId="151AD476" w14:textId="0662CA7F" w:rsidR="00A62057" w:rsidRPr="002D0AF9" w:rsidRDefault="00A62057" w:rsidP="00A62057">
            <w:pPr>
              <w:pStyle w:val="NumberedList"/>
              <w:ind w:left="259" w:hanging="259"/>
            </w:pPr>
            <w:r w:rsidRPr="00D17692">
              <w:t>Comparison of trade in ancient versus modern times.</w:t>
            </w:r>
          </w:p>
        </w:tc>
        <w:tc>
          <w:tcPr>
            <w:tcW w:w="3144" w:type="dxa"/>
            <w:tcBorders>
              <w:top w:val="nil"/>
              <w:left w:val="single" w:sz="8" w:space="0" w:color="54B948"/>
              <w:bottom w:val="nil"/>
              <w:right w:val="single" w:sz="8" w:space="0" w:color="54B948"/>
            </w:tcBorders>
            <w:tcMar>
              <w:top w:w="173" w:type="dxa"/>
              <w:left w:w="259" w:type="dxa"/>
              <w:right w:w="115" w:type="dxa"/>
            </w:tcMar>
          </w:tcPr>
          <w:p w14:paraId="41557F98" w14:textId="647D3AF8" w:rsidR="00A62057" w:rsidRDefault="00A62057" w:rsidP="00A62057">
            <w:pPr>
              <w:pStyle w:val="Copy"/>
            </w:pPr>
            <w:r w:rsidRPr="00D17692">
              <w:t>Assessment FOR Learning (Teacher – anecdotal)</w:t>
            </w:r>
          </w:p>
        </w:tc>
      </w:tr>
      <w:tr w:rsidR="00D17692" w14:paraId="2C4C7583" w14:textId="77777777" w:rsidTr="00D17692">
        <w:trPr>
          <w:trHeight w:val="2621"/>
        </w:trPr>
        <w:tc>
          <w:tcPr>
            <w:tcW w:w="1084" w:type="dxa"/>
            <w:vMerge/>
            <w:tcBorders>
              <w:left w:val="single" w:sz="8" w:space="0" w:color="54B948"/>
              <w:bottom w:val="single" w:sz="8" w:space="0" w:color="54B948"/>
              <w:right w:val="single" w:sz="8" w:space="0" w:color="54B948"/>
            </w:tcBorders>
            <w:tcMar>
              <w:top w:w="173" w:type="dxa"/>
              <w:left w:w="72" w:type="dxa"/>
              <w:right w:w="72" w:type="dxa"/>
            </w:tcMar>
          </w:tcPr>
          <w:p w14:paraId="2DC8D43E" w14:textId="77777777" w:rsidR="00D17692" w:rsidRPr="002D0AF9" w:rsidRDefault="00D17692" w:rsidP="002D0AF9">
            <w:pPr>
              <w:pStyle w:val="CopyCentred"/>
              <w:rPr>
                <w:lang w:val="en-US"/>
              </w:rPr>
            </w:pPr>
          </w:p>
        </w:tc>
        <w:tc>
          <w:tcPr>
            <w:tcW w:w="6562" w:type="dxa"/>
            <w:tcBorders>
              <w:top w:val="nil"/>
              <w:left w:val="single" w:sz="8" w:space="0" w:color="54B948"/>
              <w:bottom w:val="single" w:sz="8" w:space="0" w:color="54B948"/>
              <w:right w:val="single" w:sz="8" w:space="0" w:color="54B948"/>
            </w:tcBorders>
            <w:tcMar>
              <w:top w:w="0" w:type="dxa"/>
              <w:left w:w="259" w:type="dxa"/>
              <w:bottom w:w="173" w:type="dxa"/>
              <w:right w:w="259" w:type="dxa"/>
            </w:tcMar>
          </w:tcPr>
          <w:p w14:paraId="0C832572" w14:textId="77777777" w:rsidR="00D17692" w:rsidRPr="00D17692" w:rsidRDefault="00D17692" w:rsidP="00D17692">
            <w:pPr>
              <w:pStyle w:val="Copy"/>
            </w:pPr>
            <w:r w:rsidRPr="00D17692">
              <w:t xml:space="preserve">Have students take notes or use the template (Appendix E) where they can fill in key instructional points. You may also want to note that some of the products they will be trading in the market may not have been produced in Ancient Greece, but were acquired through trading with other regions outside of Greece. </w:t>
            </w:r>
          </w:p>
          <w:p w14:paraId="1E402E81" w14:textId="77777777" w:rsidR="00D17692" w:rsidRPr="002D0AF9" w:rsidRDefault="00D17692" w:rsidP="00D17692">
            <w:pPr>
              <w:pStyle w:val="Copy"/>
            </w:pPr>
            <w:r w:rsidRPr="00D17692">
              <w:t>Students will also be invited to share their experiences buying products at a market (i.e., garage sales, farmers’ markets, flea markets, etc.). How does Canada’s environment influence what products we find at markets? This discussion can be used to more clearly define the similarities and differences between economic practices and environmental influence in modern life as compared to early civilizations.</w:t>
            </w:r>
          </w:p>
        </w:tc>
        <w:tc>
          <w:tcPr>
            <w:tcW w:w="3144" w:type="dxa"/>
            <w:tcBorders>
              <w:top w:val="nil"/>
              <w:left w:val="single" w:sz="8" w:space="0" w:color="54B948"/>
              <w:bottom w:val="single" w:sz="8" w:space="0" w:color="54B948"/>
              <w:right w:val="single" w:sz="8" w:space="0" w:color="54B948"/>
            </w:tcBorders>
            <w:tcMar>
              <w:top w:w="0" w:type="dxa"/>
              <w:left w:w="259" w:type="dxa"/>
              <w:right w:w="115" w:type="dxa"/>
            </w:tcMar>
          </w:tcPr>
          <w:p w14:paraId="1F44C529" w14:textId="77777777" w:rsidR="00D17692" w:rsidRDefault="00D17692" w:rsidP="00D17692">
            <w:pPr>
              <w:pStyle w:val="Copy"/>
            </w:pPr>
            <w:r w:rsidRPr="00D17692">
              <w:rPr>
                <w:lang w:val="en-US"/>
              </w:rPr>
              <w:t>Assessment AS Learning (Self)</w:t>
            </w:r>
          </w:p>
        </w:tc>
      </w:tr>
    </w:tbl>
    <w:p w14:paraId="0C44DE3C" w14:textId="77777777" w:rsidR="00912080" w:rsidRDefault="00912080" w:rsidP="006D09DC">
      <w:pPr>
        <w:rPr>
          <w:rFonts w:ascii="Verdana" w:hAnsi="Verdana" w:cs="Arial"/>
          <w:sz w:val="36"/>
          <w:szCs w:val="36"/>
        </w:rPr>
      </w:pPr>
    </w:p>
    <w:tbl>
      <w:tblPr>
        <w:tblStyle w:val="TableGrid"/>
        <w:tblW w:w="0" w:type="auto"/>
        <w:tblLayout w:type="fixed"/>
        <w:tblLook w:val="04A0" w:firstRow="1" w:lastRow="0" w:firstColumn="1" w:lastColumn="0" w:noHBand="0" w:noVBand="1"/>
      </w:tblPr>
      <w:tblGrid>
        <w:gridCol w:w="1074"/>
        <w:gridCol w:w="6562"/>
        <w:gridCol w:w="3144"/>
      </w:tblGrid>
      <w:tr w:rsidR="001F0AE2" w:rsidRPr="00FC75BD" w14:paraId="6A631B8B"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490E6DC0"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995434E" w14:textId="77777777" w:rsidR="001F0AE2" w:rsidRPr="00FC75BD" w:rsidRDefault="001F0AE2"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7E43D808"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BC39CCD" w14:textId="77777777" w:rsidR="001F0AE2" w:rsidRPr="00FC75BD" w:rsidRDefault="001F0AE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1F0AE2" w:rsidRPr="00FC75BD" w14:paraId="50D19C6B" w14:textId="77777777" w:rsidTr="00B06D92">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772490BD" w14:textId="05111797" w:rsidR="001F0AE2" w:rsidRPr="00FC75BD" w:rsidRDefault="001F0AE2" w:rsidP="00547017">
            <w:pPr>
              <w:pStyle w:val="SectionHeading"/>
            </w:pPr>
            <w:r>
              <w:t xml:space="preserve">ACTION </w:t>
            </w:r>
            <w:r w:rsidR="00681A85">
              <w:rPr>
                <w:b w:val="0"/>
              </w:rPr>
              <w:t>(c</w:t>
            </w:r>
            <w:r>
              <w:rPr>
                <w:b w:val="0"/>
              </w:rPr>
              <w:t>ont</w:t>
            </w:r>
            <w:r w:rsidR="00681A85">
              <w:rPr>
                <w:b w:val="0"/>
              </w:rPr>
              <w:t>’d</w:t>
            </w:r>
            <w:bookmarkStart w:id="0" w:name="_GoBack"/>
            <w:bookmarkEnd w:id="0"/>
            <w:r>
              <w:rPr>
                <w:b w:val="0"/>
              </w:rPr>
              <w:t>.)</w:t>
            </w:r>
          </w:p>
        </w:tc>
      </w:tr>
      <w:tr w:rsidR="001F0AE2" w:rsidRPr="004365A8" w14:paraId="265ED0B8" w14:textId="77777777" w:rsidTr="00A62057">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146A9528" w14:textId="77777777" w:rsidR="001F0AE2" w:rsidRPr="00E80C32" w:rsidRDefault="001F0AE2"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57E8E2AA" w14:textId="77777777" w:rsidR="001F0AE2" w:rsidRPr="002D0AF9" w:rsidRDefault="00D17692" w:rsidP="00547017">
            <w:pPr>
              <w:pStyle w:val="ClassHeading"/>
              <w:rPr>
                <w:lang w:val="en-CA"/>
              </w:rPr>
            </w:pPr>
            <w:r w:rsidRPr="00D17692">
              <w:rPr>
                <w:bCs/>
                <w:lang w:val="en-CA"/>
              </w:rPr>
              <w:t>SMALL GROUPS</w:t>
            </w:r>
          </w:p>
          <w:p w14:paraId="1C4C8A5F" w14:textId="77777777" w:rsidR="00D17692" w:rsidRPr="00D17692" w:rsidRDefault="00D17692" w:rsidP="006F4C43">
            <w:pPr>
              <w:pStyle w:val="Subhead"/>
            </w:pPr>
            <w:r w:rsidRPr="00D17692">
              <w:t xml:space="preserve">Preparing to trade </w:t>
            </w:r>
          </w:p>
          <w:p w14:paraId="238866F1" w14:textId="578A1D05" w:rsidR="001F0AE2" w:rsidRPr="00567ED8" w:rsidRDefault="00D17692" w:rsidP="00D17692">
            <w:pPr>
              <w:pStyle w:val="Copy"/>
            </w:pPr>
            <w:r w:rsidRPr="00D17692">
              <w:t xml:space="preserve">Create cooperative groups of four to six students and hand out trading cards (for items that are of lesser value, provide additional cards). Ensure that each person has at least one item to trade. Limit the number of more expensive items available by reducing the number of cards handed out for that item. </w:t>
            </w:r>
          </w:p>
        </w:tc>
        <w:tc>
          <w:tcPr>
            <w:tcW w:w="3144" w:type="dxa"/>
            <w:tcBorders>
              <w:top w:val="nil"/>
              <w:left w:val="single" w:sz="8" w:space="0" w:color="54B948"/>
              <w:bottom w:val="nil"/>
              <w:right w:val="single" w:sz="8" w:space="0" w:color="54B948"/>
            </w:tcBorders>
            <w:tcMar>
              <w:top w:w="173" w:type="dxa"/>
              <w:left w:w="259" w:type="dxa"/>
              <w:right w:w="115" w:type="dxa"/>
            </w:tcMar>
          </w:tcPr>
          <w:p w14:paraId="3AA9FD15" w14:textId="24FDAB5E" w:rsidR="001F0AE2" w:rsidRPr="00A62057" w:rsidRDefault="001F0AE2" w:rsidP="00547017">
            <w:pPr>
              <w:pStyle w:val="Copy"/>
              <w:rPr>
                <w:lang w:val="en-US"/>
              </w:rPr>
            </w:pPr>
          </w:p>
        </w:tc>
      </w:tr>
      <w:tr w:rsidR="00A62057" w:rsidRPr="004365A8" w14:paraId="6849E67A" w14:textId="77777777" w:rsidTr="00A62057">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0086334" w14:textId="77777777" w:rsidR="00A62057" w:rsidRPr="00E80C32" w:rsidRDefault="00A62057"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61BB314" w14:textId="77777777" w:rsidR="00A62057" w:rsidRPr="00D17692" w:rsidRDefault="00A62057" w:rsidP="00A62057">
            <w:pPr>
              <w:pStyle w:val="Copy"/>
            </w:pPr>
            <w:r w:rsidRPr="00D17692">
              <w:t xml:space="preserve">Explain to students how people negotiated trades without currency, and model some of the methods that were used.  (e.g., the Barter system). </w:t>
            </w:r>
          </w:p>
          <w:p w14:paraId="1FB20186" w14:textId="77777777" w:rsidR="00A62057" w:rsidRPr="00D17692" w:rsidRDefault="00A62057" w:rsidP="00A62057">
            <w:pPr>
              <w:pStyle w:val="Copy"/>
            </w:pPr>
            <w:r w:rsidRPr="00D17692">
              <w:t xml:space="preserve">Brainstorm trading criteria (re: trading for items of worth, trading for items that will help them to survive, trading for items that will provide long-term benefit). Explain that the goal is for each group to have a balance of items that will help them to survive and that each group must be able to justify their trading decisions and strategy at the end of the activity. </w:t>
            </w:r>
          </w:p>
          <w:p w14:paraId="0AF143E1" w14:textId="77777777" w:rsidR="00A62057" w:rsidRPr="00D17692" w:rsidRDefault="00A62057" w:rsidP="00A62057">
            <w:pPr>
              <w:pStyle w:val="Copy"/>
            </w:pPr>
            <w:r w:rsidRPr="00D17692">
              <w:t xml:space="preserve">Provide time for trading groups to develop a small poster or advertising pitch that will help them sell or promote their goods at the trading market. </w:t>
            </w:r>
          </w:p>
          <w:p w14:paraId="64C5CC2D" w14:textId="77777777" w:rsidR="00A62057" w:rsidRDefault="00A62057" w:rsidP="00A62057">
            <w:pPr>
              <w:pStyle w:val="Copy"/>
            </w:pPr>
            <w:r w:rsidRPr="00D17692">
              <w:t xml:space="preserve">Next, provide time for students to walk around the room to see what is available. </w:t>
            </w:r>
          </w:p>
          <w:p w14:paraId="1336D874" w14:textId="77777777" w:rsidR="00A62057" w:rsidRPr="00D17692" w:rsidRDefault="00A62057" w:rsidP="00A62057">
            <w:pPr>
              <w:pStyle w:val="IntroCopy"/>
            </w:pPr>
          </w:p>
          <w:p w14:paraId="3A1AA884" w14:textId="77777777" w:rsidR="00A62057" w:rsidRPr="00D17692" w:rsidRDefault="00A62057" w:rsidP="00A62057">
            <w:pPr>
              <w:pStyle w:val="Subhead"/>
            </w:pPr>
            <w:r w:rsidRPr="00D17692">
              <w:t xml:space="preserve">Developing a trading strategy </w:t>
            </w:r>
          </w:p>
          <w:p w14:paraId="2BBFA9A5" w14:textId="77777777" w:rsidR="00A62057" w:rsidRPr="00D17692" w:rsidRDefault="00A62057" w:rsidP="00A62057">
            <w:pPr>
              <w:pStyle w:val="Copy"/>
            </w:pPr>
            <w:r w:rsidRPr="00D17692">
              <w:t xml:space="preserve">As a group, have students discuss what trades they need to make to ensure that they meet the trading criteria. Students should also discuss what would make a fair trade (how much/many of another good would be fair to trade for one of their own goods). </w:t>
            </w:r>
          </w:p>
          <w:p w14:paraId="72DBE2AC" w14:textId="77777777" w:rsidR="00A62057" w:rsidRPr="00D17692" w:rsidRDefault="00A62057" w:rsidP="00A62057">
            <w:pPr>
              <w:pStyle w:val="Copy"/>
            </w:pPr>
            <w:r w:rsidRPr="00D17692">
              <w:t xml:space="preserve">Members of the group are sent off to try and make trades with other groups (allot about 15 minutes). </w:t>
            </w:r>
          </w:p>
          <w:p w14:paraId="6CD2A385" w14:textId="7893E87A" w:rsidR="00A62057" w:rsidRPr="00D17692" w:rsidRDefault="00A62057" w:rsidP="00A62057">
            <w:pPr>
              <w:pStyle w:val="Copy"/>
              <w:rPr>
                <w:bCs/>
              </w:rPr>
            </w:pPr>
            <w:r w:rsidRPr="00D17692">
              <w:t>Students should be encouraged to barter to find a trade that will be acceptable to both trading parties. (For example: Group 1 might trade five bottles of honey for one piece of metalwork.)</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67D81927" w14:textId="215FC6DB" w:rsidR="00A62057" w:rsidRDefault="00A62057" w:rsidP="00A62057">
            <w:pPr>
              <w:pStyle w:val="Copy"/>
            </w:pPr>
            <w:r w:rsidRPr="00A62057">
              <w:rPr>
                <w:lang w:val="en-US"/>
              </w:rPr>
              <w:t>Assessment AS Learning (Peer)</w:t>
            </w:r>
          </w:p>
        </w:tc>
      </w:tr>
    </w:tbl>
    <w:p w14:paraId="1A9D8153" w14:textId="77777777" w:rsidR="00B06D92" w:rsidRDefault="00B06D92">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B06D92" w:rsidRPr="00FC75BD" w14:paraId="7AE29794"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15539367" w14:textId="77777777" w:rsidR="00B06D92" w:rsidRPr="00FC75BD" w:rsidRDefault="00B06D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24AA278" w14:textId="77777777" w:rsidR="00B06D92" w:rsidRPr="00FC75BD" w:rsidRDefault="00B06D92"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4447BD72" w14:textId="77777777" w:rsidR="00B06D92" w:rsidRPr="00FC75BD" w:rsidRDefault="00B06D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F3B8ED1" w14:textId="77777777" w:rsidR="00B06D92" w:rsidRPr="00FC75BD" w:rsidRDefault="00B06D92"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B06D92" w:rsidRPr="00FC75BD" w14:paraId="1B4D8366" w14:textId="77777777" w:rsidTr="00547017">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61DDF6AF" w14:textId="27A7F7A8" w:rsidR="00B06D92" w:rsidRPr="00FC75BD" w:rsidRDefault="00B06D92" w:rsidP="00547017">
            <w:pPr>
              <w:pStyle w:val="SectionHeading"/>
            </w:pPr>
            <w:r w:rsidRPr="00B06D92">
              <w:rPr>
                <w:lang w:val="en-CA"/>
              </w:rPr>
              <w:t>CONSOLIDATION/DEBRIEF</w:t>
            </w:r>
          </w:p>
        </w:tc>
      </w:tr>
      <w:tr w:rsidR="00B06D92" w:rsidRPr="004365A8" w14:paraId="6177F5C3" w14:textId="77777777" w:rsidTr="006F4C43">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07B6A225" w14:textId="3C589B08" w:rsidR="00B06D92" w:rsidRPr="00E80C32" w:rsidRDefault="00B06D92" w:rsidP="00547017">
            <w:pPr>
              <w:pStyle w:val="CopyCentred"/>
            </w:pPr>
            <w:r w:rsidRPr="00B06D92">
              <w:rPr>
                <w:lang w:val="en-US"/>
              </w:rPr>
              <w:t>5-10 minutes</w:t>
            </w: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047720DD" w14:textId="256FC492" w:rsidR="00B06D92" w:rsidRPr="002D0AF9" w:rsidRDefault="00B06D92" w:rsidP="00547017">
            <w:pPr>
              <w:pStyle w:val="ClassHeading"/>
              <w:rPr>
                <w:lang w:val="en-CA"/>
              </w:rPr>
            </w:pPr>
            <w:r w:rsidRPr="00B06D92">
              <w:rPr>
                <w:bCs/>
                <w:lang w:val="en-CA"/>
              </w:rPr>
              <w:t>INDIVIDUALLY/</w:t>
            </w:r>
            <w:r w:rsidRPr="00D17692">
              <w:rPr>
                <w:bCs/>
                <w:lang w:val="en-CA"/>
              </w:rPr>
              <w:t>SMALL GROUPS</w:t>
            </w:r>
          </w:p>
          <w:p w14:paraId="41EE6EE0" w14:textId="558753CF" w:rsidR="00B06D92" w:rsidRPr="00567ED8" w:rsidRDefault="00B06D92" w:rsidP="00B06D92">
            <w:pPr>
              <w:pStyle w:val="Copy"/>
            </w:pPr>
            <w:r w:rsidRPr="00B06D92">
              <w:t xml:space="preserve">Students evaluate their trading cards and compare what they achieved against the trading criteria. </w:t>
            </w:r>
          </w:p>
        </w:tc>
        <w:tc>
          <w:tcPr>
            <w:tcW w:w="3144" w:type="dxa"/>
            <w:tcBorders>
              <w:top w:val="nil"/>
              <w:left w:val="single" w:sz="8" w:space="0" w:color="54B948"/>
              <w:bottom w:val="nil"/>
              <w:right w:val="single" w:sz="8" w:space="0" w:color="54B948"/>
            </w:tcBorders>
            <w:tcMar>
              <w:top w:w="173" w:type="dxa"/>
              <w:left w:w="259" w:type="dxa"/>
              <w:right w:w="115" w:type="dxa"/>
            </w:tcMar>
          </w:tcPr>
          <w:p w14:paraId="3E47BF05" w14:textId="26CE85E9" w:rsidR="00B06D92" w:rsidRPr="006F4C43" w:rsidRDefault="00B06D92" w:rsidP="00547017">
            <w:pPr>
              <w:pStyle w:val="Copy"/>
              <w:rPr>
                <w:lang w:val="en-US"/>
              </w:rPr>
            </w:pPr>
          </w:p>
        </w:tc>
      </w:tr>
      <w:tr w:rsidR="006F4C43" w:rsidRPr="004365A8" w14:paraId="1AB292AD" w14:textId="77777777" w:rsidTr="00547017">
        <w:trPr>
          <w:trHeight w:val="1440"/>
        </w:trPr>
        <w:tc>
          <w:tcPr>
            <w:tcW w:w="1074" w:type="dxa"/>
            <w:tcBorders>
              <w:top w:val="nil"/>
              <w:left w:val="single" w:sz="8" w:space="0" w:color="54B948"/>
              <w:bottom w:val="nil"/>
              <w:right w:val="single" w:sz="8" w:space="0" w:color="54B948"/>
            </w:tcBorders>
            <w:tcMar>
              <w:top w:w="173" w:type="dxa"/>
              <w:left w:w="72" w:type="dxa"/>
              <w:right w:w="72" w:type="dxa"/>
            </w:tcMar>
          </w:tcPr>
          <w:p w14:paraId="2D9C1F29" w14:textId="77777777" w:rsidR="006F4C43" w:rsidRPr="00B06D92" w:rsidRDefault="006F4C43" w:rsidP="00547017">
            <w:pPr>
              <w:pStyle w:val="CopyCentred"/>
              <w:rPr>
                <w:lang w:val="en-US"/>
              </w:rPr>
            </w:pPr>
          </w:p>
        </w:tc>
        <w:tc>
          <w:tcPr>
            <w:tcW w:w="6562" w:type="dxa"/>
            <w:tcBorders>
              <w:top w:val="nil"/>
              <w:left w:val="single" w:sz="8" w:space="0" w:color="54B948"/>
              <w:bottom w:val="nil"/>
              <w:right w:val="single" w:sz="8" w:space="0" w:color="54B948"/>
            </w:tcBorders>
            <w:tcMar>
              <w:top w:w="173" w:type="dxa"/>
              <w:left w:w="259" w:type="dxa"/>
              <w:bottom w:w="173" w:type="dxa"/>
              <w:right w:w="259" w:type="dxa"/>
            </w:tcMar>
          </w:tcPr>
          <w:p w14:paraId="43A71938" w14:textId="77777777" w:rsidR="006F4C43" w:rsidRPr="00B06D92" w:rsidRDefault="006F4C43" w:rsidP="006F4C43">
            <w:pPr>
              <w:pStyle w:val="Copy"/>
            </w:pPr>
            <w:r w:rsidRPr="00B06D92">
              <w:rPr>
                <w:b/>
              </w:rPr>
              <w:t>Reflection:</w:t>
            </w:r>
            <w:r w:rsidRPr="00B06D92">
              <w:t xml:space="preserve"> Distribute the handout Trading Market in Ancient Greece (Appendix C) and have students write about their trading experience. Then invite students to compare and contrast the Ancient Greek market to modern-day markets in pairs and record their ideas in the Venn diagram on page 2 of the handout. </w:t>
            </w:r>
          </w:p>
          <w:p w14:paraId="59642423" w14:textId="7C7F5E32" w:rsidR="006F4C43" w:rsidRPr="00B06D92" w:rsidRDefault="006F4C43" w:rsidP="006F4C43">
            <w:pPr>
              <w:pStyle w:val="ClassHeading"/>
              <w:rPr>
                <w:bCs/>
                <w:lang w:val="en-CA"/>
              </w:rPr>
            </w:pPr>
            <w:r w:rsidRPr="00B06D92">
              <w:t>Share rubric with students (Appendix D).</w:t>
            </w:r>
          </w:p>
        </w:tc>
        <w:tc>
          <w:tcPr>
            <w:tcW w:w="3144" w:type="dxa"/>
            <w:tcBorders>
              <w:top w:val="nil"/>
              <w:left w:val="single" w:sz="8" w:space="0" w:color="54B948"/>
              <w:bottom w:val="nil"/>
              <w:right w:val="single" w:sz="8" w:space="0" w:color="54B948"/>
            </w:tcBorders>
            <w:tcMar>
              <w:top w:w="173" w:type="dxa"/>
              <w:left w:w="259" w:type="dxa"/>
              <w:right w:w="115" w:type="dxa"/>
            </w:tcMar>
          </w:tcPr>
          <w:p w14:paraId="71CB2E0D" w14:textId="3D11716B" w:rsidR="006F4C43" w:rsidRDefault="006F4C43" w:rsidP="006F4C43">
            <w:pPr>
              <w:pStyle w:val="Copy"/>
            </w:pPr>
            <w:r>
              <w:t>Assessment AS Learning (S</w:t>
            </w:r>
            <w:r w:rsidRPr="00B06D92">
              <w:t>elf)</w:t>
            </w:r>
          </w:p>
        </w:tc>
      </w:tr>
      <w:tr w:rsidR="00B06D92" w:rsidRPr="004365A8" w14:paraId="1A9BE6D7" w14:textId="77777777" w:rsidTr="00547017">
        <w:trPr>
          <w:trHeight w:val="432"/>
        </w:trPr>
        <w:tc>
          <w:tcPr>
            <w:tcW w:w="10780" w:type="dxa"/>
            <w:gridSpan w:val="3"/>
            <w:tcBorders>
              <w:top w:val="nil"/>
              <w:left w:val="single" w:sz="8" w:space="0" w:color="54B948"/>
              <w:bottom w:val="nil"/>
              <w:right w:val="single" w:sz="8" w:space="0" w:color="54B948"/>
            </w:tcBorders>
            <w:shd w:val="clear" w:color="auto" w:fill="3F708E"/>
            <w:tcMar>
              <w:top w:w="0" w:type="dxa"/>
              <w:left w:w="72" w:type="dxa"/>
              <w:right w:w="72" w:type="dxa"/>
            </w:tcMar>
            <w:vAlign w:val="center"/>
          </w:tcPr>
          <w:p w14:paraId="521C169A" w14:textId="074C6CBF" w:rsidR="00B06D92" w:rsidRPr="002D0AF9" w:rsidRDefault="00B06D92" w:rsidP="00547017">
            <w:pPr>
              <w:pStyle w:val="SectionHeading"/>
            </w:pPr>
            <w:r w:rsidRPr="00B06D92">
              <w:rPr>
                <w:lang w:val="en-CA"/>
              </w:rPr>
              <w:t>EXTENSION</w:t>
            </w:r>
          </w:p>
        </w:tc>
      </w:tr>
      <w:tr w:rsidR="00B06D92" w:rsidRPr="004365A8" w14:paraId="5A81D8DF" w14:textId="77777777" w:rsidTr="00547017">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69F3983A" w14:textId="7FD1BF23" w:rsidR="00B06D92" w:rsidRPr="00E80C32" w:rsidRDefault="00B06D92"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0F9672E" w14:textId="512D014A" w:rsidR="00B06D92" w:rsidRPr="002D0AF9" w:rsidRDefault="00B06D92" w:rsidP="00B06D92">
            <w:pPr>
              <w:pStyle w:val="Copy"/>
            </w:pPr>
            <w:r w:rsidRPr="20A51D02">
              <w:t>Repeat activity for a different ancient civilization (try one with very different geographic features such as Ancient China, India or a land-locked African civilization like Nubia), allowing students to consolidate their learning and apply it to a new context.</w:t>
            </w:r>
            <w:r>
              <w:t xml:space="preserve"> </w:t>
            </w:r>
            <w:r w:rsidRPr="20A51D02">
              <w:t>Then, compare and contrast the experience trading in Ancient Greece to the other civilization.</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3AF81672" w14:textId="2C9E9D20" w:rsidR="00B06D92" w:rsidRPr="002D0AF9" w:rsidRDefault="00B06D92" w:rsidP="00547017">
            <w:pPr>
              <w:pStyle w:val="Copy"/>
            </w:pPr>
          </w:p>
        </w:tc>
      </w:tr>
    </w:tbl>
    <w:p w14:paraId="50CB3FD4" w14:textId="77777777" w:rsidR="00104B6E" w:rsidRDefault="00104B6E" w:rsidP="006D09DC">
      <w:pPr>
        <w:rPr>
          <w:rFonts w:ascii="Verdana" w:hAnsi="Verdana" w:cs="Arial"/>
          <w:sz w:val="36"/>
          <w:szCs w:val="36"/>
        </w:rPr>
      </w:pPr>
    </w:p>
    <w:p w14:paraId="646179C8" w14:textId="77777777" w:rsidR="001F0AE2" w:rsidRDefault="001F0AE2" w:rsidP="006D09DC">
      <w:pPr>
        <w:rPr>
          <w:rFonts w:ascii="Verdana" w:hAnsi="Verdana" w:cs="Arial"/>
          <w:sz w:val="36"/>
          <w:szCs w:val="36"/>
        </w:rPr>
      </w:pPr>
    </w:p>
    <w:p w14:paraId="0A89EA7E" w14:textId="77777777" w:rsidR="001F0AE2" w:rsidRDefault="001F0AE2" w:rsidP="006D09DC">
      <w:pPr>
        <w:rPr>
          <w:rFonts w:ascii="Verdana" w:hAnsi="Verdana" w:cs="Arial"/>
          <w:sz w:val="36"/>
          <w:szCs w:val="36"/>
        </w:rPr>
        <w:sectPr w:rsidR="001F0AE2" w:rsidSect="00F61662">
          <w:headerReference w:type="default" r:id="rId11"/>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517F1D87" w14:textId="77777777" w:rsidTr="00906E2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7F58869" w14:textId="127A27FE" w:rsidR="00912080" w:rsidRPr="00ED7BE9" w:rsidRDefault="00AC728C" w:rsidP="00873418">
            <w:pPr>
              <w:pStyle w:val="AppendixName"/>
            </w:pPr>
            <w:r w:rsidRPr="00AC728C">
              <w:rPr>
                <w:lang w:val="en-US"/>
              </w:rPr>
              <w:t>Ancient Greek Trading Card Images</w:t>
            </w:r>
          </w:p>
        </w:tc>
      </w:tr>
      <w:tr w:rsidR="00912080" w14:paraId="7B3CC240" w14:textId="77777777" w:rsidTr="00253A1A">
        <w:trPr>
          <w:trHeight w:val="111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4F80DF8" w14:textId="295BF0AB" w:rsidR="00912080" w:rsidRDefault="00AC728C" w:rsidP="00E80C32">
            <w:pPr>
              <w:pStyle w:val="Copy"/>
            </w:pPr>
            <w:r>
              <w:rPr>
                <w:noProof/>
                <w:lang w:val="en-US"/>
              </w:rPr>
              <w:drawing>
                <wp:anchor distT="0" distB="0" distL="114300" distR="114300" simplePos="0" relativeHeight="251694080" behindDoc="0" locked="0" layoutInCell="1" allowOverlap="1" wp14:anchorId="472CA9F6" wp14:editId="47E84982">
                  <wp:simplePos x="0" y="0"/>
                  <wp:positionH relativeFrom="column">
                    <wp:posOffset>19165</wp:posOffset>
                  </wp:positionH>
                  <wp:positionV relativeFrom="paragraph">
                    <wp:posOffset>-81280</wp:posOffset>
                  </wp:positionV>
                  <wp:extent cx="6493267" cy="7105318"/>
                  <wp:effectExtent l="0" t="0" r="952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ient Greek Cards_Front.jpg"/>
                          <pic:cNvPicPr/>
                        </pic:nvPicPr>
                        <pic:blipFill>
                          <a:blip r:embed="rId12">
                            <a:extLst>
                              <a:ext uri="{28A0092B-C50C-407E-A947-70E740481C1C}">
                                <a14:useLocalDpi xmlns:a14="http://schemas.microsoft.com/office/drawing/2010/main" val="0"/>
                              </a:ext>
                            </a:extLst>
                          </a:blip>
                          <a:stretch>
                            <a:fillRect/>
                          </a:stretch>
                        </pic:blipFill>
                        <pic:spPr>
                          <a:xfrm>
                            <a:off x="0" y="0"/>
                            <a:ext cx="6493267" cy="7105318"/>
                          </a:xfrm>
                          <a:prstGeom prst="rect">
                            <a:avLst/>
                          </a:prstGeom>
                        </pic:spPr>
                      </pic:pic>
                    </a:graphicData>
                  </a:graphic>
                  <wp14:sizeRelH relativeFrom="margin">
                    <wp14:pctWidth>0</wp14:pctWidth>
                  </wp14:sizeRelH>
                  <wp14:sizeRelV relativeFrom="margin">
                    <wp14:pctHeight>0</wp14:pctHeight>
                  </wp14:sizeRelV>
                </wp:anchor>
              </w:drawing>
            </w:r>
          </w:p>
        </w:tc>
      </w:tr>
    </w:tbl>
    <w:p w14:paraId="64F50550" w14:textId="479BDC54"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57216" behindDoc="0" locked="0" layoutInCell="1" allowOverlap="1" wp14:anchorId="56AD9E4B" wp14:editId="41606665">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FE129" w14:textId="77777777"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D9E4B"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0FDFE129" w14:textId="77777777"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0921C28A"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6D9B5D7" w14:textId="69134ACF" w:rsidR="0024470B" w:rsidRPr="00ED7BE9" w:rsidRDefault="002C3503" w:rsidP="00873418">
            <w:pPr>
              <w:pStyle w:val="AppendixName"/>
            </w:pPr>
            <w:r>
              <w:rPr>
                <w:lang w:val="en-US"/>
              </w:rPr>
              <w:t xml:space="preserve">Ancient Greek </w:t>
            </w:r>
            <w:r w:rsidRPr="002C3503">
              <w:rPr>
                <w:lang w:val="en-US"/>
              </w:rPr>
              <w:t>Trading Card Matching Words</w:t>
            </w:r>
          </w:p>
        </w:tc>
      </w:tr>
      <w:tr w:rsidR="00AC728C" w14:paraId="407140D4"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F30DBE8" w14:textId="2429D486" w:rsidR="00AC728C" w:rsidRDefault="002C3503" w:rsidP="002C3503">
            <w:pPr>
              <w:pStyle w:val="Copy"/>
            </w:pPr>
            <w:r>
              <w:rPr>
                <w:noProof/>
                <w:lang w:val="en-US"/>
              </w:rPr>
              <w:drawing>
                <wp:anchor distT="0" distB="0" distL="114300" distR="114300" simplePos="0" relativeHeight="251696128" behindDoc="0" locked="0" layoutInCell="1" allowOverlap="1" wp14:anchorId="73CACCAD" wp14:editId="399FED22">
                  <wp:simplePos x="0" y="0"/>
                  <wp:positionH relativeFrom="column">
                    <wp:posOffset>19257</wp:posOffset>
                  </wp:positionH>
                  <wp:positionV relativeFrom="paragraph">
                    <wp:posOffset>-71460</wp:posOffset>
                  </wp:positionV>
                  <wp:extent cx="6493267" cy="7105314"/>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ient Greek Cards_Front.jpg"/>
                          <pic:cNvPicPr/>
                        </pic:nvPicPr>
                        <pic:blipFill>
                          <a:blip r:embed="rId13">
                            <a:extLst>
                              <a:ext uri="{28A0092B-C50C-407E-A947-70E740481C1C}">
                                <a14:useLocalDpi xmlns:a14="http://schemas.microsoft.com/office/drawing/2010/main" val="0"/>
                              </a:ext>
                            </a:extLst>
                          </a:blip>
                          <a:stretch>
                            <a:fillRect/>
                          </a:stretch>
                        </pic:blipFill>
                        <pic:spPr>
                          <a:xfrm>
                            <a:off x="0" y="0"/>
                            <a:ext cx="6493267" cy="7105314"/>
                          </a:xfrm>
                          <a:prstGeom prst="rect">
                            <a:avLst/>
                          </a:prstGeom>
                        </pic:spPr>
                      </pic:pic>
                    </a:graphicData>
                  </a:graphic>
                  <wp14:sizeRelH relativeFrom="margin">
                    <wp14:pctWidth>0</wp14:pctWidth>
                  </wp14:sizeRelH>
                  <wp14:sizeRelV relativeFrom="margin">
                    <wp14:pctHeight>0</wp14:pctHeight>
                  </wp14:sizeRelV>
                </wp:anchor>
              </w:drawing>
            </w:r>
          </w:p>
        </w:tc>
      </w:tr>
    </w:tbl>
    <w:p w14:paraId="53D0CE12" w14:textId="74E61C92" w:rsidR="00906E2E" w:rsidRDefault="00556E45">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4320" behindDoc="0" locked="0" layoutInCell="1" allowOverlap="1" wp14:anchorId="0A9EA0ED" wp14:editId="3AE2FE8E">
                <wp:simplePos x="0" y="0"/>
                <wp:positionH relativeFrom="column">
                  <wp:posOffset>9753</wp:posOffset>
                </wp:positionH>
                <wp:positionV relativeFrom="page">
                  <wp:posOffset>113665</wp:posOffset>
                </wp:positionV>
                <wp:extent cx="141351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5EE4D2" w14:textId="253498BE" w:rsidR="00556E45" w:rsidRPr="00ED7BE9" w:rsidRDefault="00556E45" w:rsidP="00556E45">
                            <w:pPr>
                              <w:rPr>
                                <w:rFonts w:ascii="Verdana" w:hAnsi="Verdana"/>
                                <w:b/>
                                <w:color w:val="54B948"/>
                                <w:sz w:val="26"/>
                                <w:szCs w:val="26"/>
                                <w:lang w:val="en-CA"/>
                              </w:rPr>
                            </w:pPr>
                            <w:r>
                              <w:rPr>
                                <w:rFonts w:ascii="Verdana" w:hAnsi="Verdana"/>
                                <w:b/>
                                <w:color w:val="54B948"/>
                                <w:sz w:val="26"/>
                                <w:szCs w:val="26"/>
                                <w:lang w:val="en-CA"/>
                              </w:rPr>
                              <w:t xml:space="preserve">APPENDIX </w:t>
                            </w:r>
                            <w:r w:rsidR="00E82AC7">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A0ED" id="Text Box 19" o:spid="_x0000_s1027" type="#_x0000_t202" style="position:absolute;margin-left:.75pt;margin-top:8.95pt;width:111.3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" filled="f" stroked="f">
                <v:textbox>
                  <w:txbxContent>
                    <w:p w14:paraId="0A5EE4D2" w14:textId="253498BE" w:rsidR="00556E45" w:rsidRPr="00ED7BE9" w:rsidRDefault="00556E45" w:rsidP="00556E45">
                      <w:pPr>
                        <w:rPr>
                          <w:rFonts w:ascii="Verdana" w:hAnsi="Verdana"/>
                          <w:b/>
                          <w:color w:val="54B948"/>
                          <w:sz w:val="26"/>
                          <w:szCs w:val="26"/>
                          <w:lang w:val="en-CA"/>
                        </w:rPr>
                      </w:pPr>
                      <w:r>
                        <w:rPr>
                          <w:rFonts w:ascii="Verdana" w:hAnsi="Verdana"/>
                          <w:b/>
                          <w:color w:val="54B948"/>
                          <w:sz w:val="26"/>
                          <w:szCs w:val="26"/>
                          <w:lang w:val="en-CA"/>
                        </w:rPr>
                        <w:t xml:space="preserve">APPENDIX </w:t>
                      </w:r>
                      <w:r w:rsidR="00E82AC7">
                        <w:rPr>
                          <w:rFonts w:ascii="Verdana" w:hAnsi="Verdana"/>
                          <w:b/>
                          <w:color w:val="54B948"/>
                          <w:sz w:val="26"/>
                          <w:szCs w:val="26"/>
                          <w:lang w:val="en-CA"/>
                        </w:rPr>
                        <w:t>B</w:t>
                      </w:r>
                    </w:p>
                  </w:txbxContent>
                </v:textbox>
                <w10:wrap anchory="page"/>
              </v:shape>
            </w:pict>
          </mc:Fallback>
        </mc:AlternateContent>
      </w:r>
      <w:r w:rsidR="00906E2E">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68238E50"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C7E6634" w14:textId="314C6E9F" w:rsidR="0024470B" w:rsidRPr="00ED7BE9" w:rsidRDefault="009D42FE" w:rsidP="00873418">
            <w:pPr>
              <w:pStyle w:val="AppendixName"/>
            </w:pPr>
            <w:r>
              <w:rPr>
                <w:rFonts w:cs="Arial"/>
                <w:noProof/>
                <w:lang w:val="en-US"/>
              </w:rPr>
              <mc:AlternateContent>
                <mc:Choice Requires="wps">
                  <w:drawing>
                    <wp:anchor distT="0" distB="0" distL="114300" distR="114300" simplePos="0" relativeHeight="251692032" behindDoc="0" locked="0" layoutInCell="1" allowOverlap="1" wp14:anchorId="0D5EA7E1" wp14:editId="76DFA9D1">
                      <wp:simplePos x="0" y="0"/>
                      <wp:positionH relativeFrom="column">
                        <wp:posOffset>-168275</wp:posOffset>
                      </wp:positionH>
                      <wp:positionV relativeFrom="page">
                        <wp:posOffset>-1207135</wp:posOffset>
                      </wp:positionV>
                      <wp:extent cx="141351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CF3141" w14:textId="77777777" w:rsidR="009D42FE" w:rsidRPr="00ED7BE9" w:rsidRDefault="009D42FE" w:rsidP="009D42FE">
                                  <w:pPr>
                                    <w:rPr>
                                      <w:rFonts w:ascii="Verdana" w:hAnsi="Verdana"/>
                                      <w:b/>
                                      <w:color w:val="54B948"/>
                                      <w:sz w:val="26"/>
                                      <w:szCs w:val="26"/>
                                      <w:lang w:val="en-CA"/>
                                    </w:rPr>
                                  </w:pPr>
                                  <w:r>
                                    <w:rPr>
                                      <w:rFonts w:ascii="Verdana" w:hAnsi="Verdana"/>
                                      <w:b/>
                                      <w:color w:val="54B948"/>
                                      <w:sz w:val="26"/>
                                      <w:szCs w:val="26"/>
                                      <w:lang w:val="en-CA"/>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A7E1" id="Text Box 9" o:spid="_x0000_s1028" type="#_x0000_t202" style="position:absolute;margin-left:-13.25pt;margin-top:-95pt;width:111.3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" filled="f" stroked="f">
                      <v:textbox>
                        <w:txbxContent>
                          <w:p w14:paraId="1FCF3141" w14:textId="77777777" w:rsidR="009D42FE" w:rsidRPr="00ED7BE9" w:rsidRDefault="009D42FE" w:rsidP="009D42FE">
                            <w:pPr>
                              <w:rPr>
                                <w:rFonts w:ascii="Verdana" w:hAnsi="Verdana"/>
                                <w:b/>
                                <w:color w:val="54B948"/>
                                <w:sz w:val="26"/>
                                <w:szCs w:val="26"/>
                                <w:lang w:val="en-CA"/>
                              </w:rPr>
                            </w:pPr>
                            <w:r>
                              <w:rPr>
                                <w:rFonts w:ascii="Verdana" w:hAnsi="Verdana"/>
                                <w:b/>
                                <w:color w:val="54B948"/>
                                <w:sz w:val="26"/>
                                <w:szCs w:val="26"/>
                                <w:lang w:val="en-CA"/>
                              </w:rPr>
                              <w:t>APPENDIX C</w:t>
                            </w:r>
                          </w:p>
                        </w:txbxContent>
                      </v:textbox>
                      <w10:wrap anchory="page"/>
                    </v:shape>
                  </w:pict>
                </mc:Fallback>
              </mc:AlternateContent>
            </w:r>
            <w:r w:rsidR="0052228D">
              <w:t>Reflection on Trading Market (Part I)</w:t>
            </w:r>
          </w:p>
        </w:tc>
      </w:tr>
      <w:tr w:rsidR="0024470B" w14:paraId="651998E2"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82342EA" w14:textId="77777777" w:rsidR="0052228D" w:rsidRDefault="0052228D" w:rsidP="0052228D">
            <w:pPr>
              <w:pStyle w:val="Copy"/>
            </w:pPr>
            <w:r w:rsidRPr="0052228D">
              <w:t>Name: ______________________________    Date: ____________________________________</w:t>
            </w:r>
          </w:p>
          <w:p w14:paraId="4CD126E6" w14:textId="77777777" w:rsidR="00556E45" w:rsidRPr="0052228D" w:rsidRDefault="00556E45" w:rsidP="0052228D">
            <w:pPr>
              <w:pStyle w:val="Copy"/>
            </w:pPr>
          </w:p>
          <w:p w14:paraId="0BCAD4D1" w14:textId="77777777" w:rsidR="0052228D" w:rsidRPr="0052228D" w:rsidRDefault="0052228D" w:rsidP="0052228D">
            <w:pPr>
              <w:pStyle w:val="NumberedList"/>
              <w:numPr>
                <w:ilvl w:val="0"/>
                <w:numId w:val="14"/>
              </w:numPr>
              <w:ind w:left="360"/>
            </w:pPr>
            <w:r w:rsidRPr="0052228D">
              <w:t xml:space="preserve">Were the trades fair? Why or why not? </w:t>
            </w:r>
          </w:p>
          <w:p w14:paraId="7F53062D" w14:textId="0DF16710" w:rsidR="0052228D" w:rsidRPr="0052228D" w:rsidRDefault="0052228D" w:rsidP="0052228D">
            <w:pPr>
              <w:pStyle w:val="AppendixLine"/>
            </w:pPr>
            <w:r w:rsidRPr="0052228D">
              <w:t>________________________________________________________________________________</w:t>
            </w:r>
          </w:p>
          <w:p w14:paraId="383B49C4" w14:textId="010B98D3" w:rsidR="0052228D" w:rsidRPr="0052228D" w:rsidRDefault="0052228D" w:rsidP="0052228D">
            <w:pPr>
              <w:pStyle w:val="AppendixLine"/>
            </w:pPr>
            <w:r w:rsidRPr="0052228D">
              <w:t>________________________________________________________________________________</w:t>
            </w:r>
          </w:p>
          <w:p w14:paraId="633A3408" w14:textId="34F2791F" w:rsidR="0052228D" w:rsidRDefault="0052228D" w:rsidP="0052228D">
            <w:pPr>
              <w:pStyle w:val="AppendixLine"/>
            </w:pPr>
            <w:r w:rsidRPr="0052228D">
              <w:t>________________________________________________________________________________</w:t>
            </w:r>
          </w:p>
          <w:p w14:paraId="1CBF39D4" w14:textId="77777777" w:rsidR="0052228D" w:rsidRPr="0052228D" w:rsidRDefault="0052228D" w:rsidP="0052228D">
            <w:pPr>
              <w:pStyle w:val="Copy"/>
            </w:pPr>
          </w:p>
          <w:p w14:paraId="4AEAF311" w14:textId="77777777" w:rsidR="0052228D" w:rsidRPr="0052228D" w:rsidRDefault="0052228D" w:rsidP="0052228D">
            <w:pPr>
              <w:pStyle w:val="NumberedList"/>
              <w:ind w:left="360"/>
            </w:pPr>
            <w:r w:rsidRPr="0052228D">
              <w:t xml:space="preserve">Name two things that you did during this activity to help your group achieve its trading goals. </w:t>
            </w:r>
          </w:p>
          <w:p w14:paraId="327BBD0D" w14:textId="77777777" w:rsidR="0052228D" w:rsidRPr="0052228D" w:rsidRDefault="0052228D" w:rsidP="0052228D">
            <w:pPr>
              <w:pStyle w:val="Copy"/>
            </w:pPr>
          </w:p>
          <w:p w14:paraId="7DD9C811" w14:textId="636C841A" w:rsidR="0052228D" w:rsidRPr="0052228D" w:rsidRDefault="0052228D" w:rsidP="0052228D">
            <w:pPr>
              <w:pStyle w:val="AppendixLine"/>
            </w:pPr>
            <w:r w:rsidRPr="0052228D">
              <w:t>________________________________________________________________________________</w:t>
            </w:r>
          </w:p>
          <w:p w14:paraId="0CE9AE90" w14:textId="1B227029" w:rsidR="0052228D" w:rsidRPr="0052228D" w:rsidRDefault="0052228D" w:rsidP="0052228D">
            <w:pPr>
              <w:pStyle w:val="AppendixLine"/>
            </w:pPr>
            <w:r w:rsidRPr="0052228D">
              <w:t>________________________________________________________________________________</w:t>
            </w:r>
          </w:p>
          <w:p w14:paraId="0B265CE2" w14:textId="0B46ED73" w:rsidR="0052228D" w:rsidRDefault="0052228D" w:rsidP="0052228D">
            <w:pPr>
              <w:pStyle w:val="AppendixLine"/>
            </w:pPr>
            <w:r w:rsidRPr="0052228D">
              <w:t>________________________________________________________________________________</w:t>
            </w:r>
          </w:p>
          <w:p w14:paraId="16A9A203" w14:textId="77777777" w:rsidR="0052228D" w:rsidRPr="0052228D" w:rsidRDefault="0052228D" w:rsidP="0052228D">
            <w:pPr>
              <w:pStyle w:val="Copy"/>
            </w:pPr>
          </w:p>
          <w:p w14:paraId="59C5F4E2" w14:textId="77777777" w:rsidR="0052228D" w:rsidRPr="0052228D" w:rsidRDefault="0052228D" w:rsidP="0052228D">
            <w:pPr>
              <w:pStyle w:val="NumberedList"/>
              <w:ind w:left="360"/>
            </w:pPr>
            <w:r w:rsidRPr="0052228D">
              <w:t xml:space="preserve">What strategy did your group use to try and meet the trading criteria? </w:t>
            </w:r>
          </w:p>
          <w:p w14:paraId="1A507771" w14:textId="77777777" w:rsidR="0052228D" w:rsidRPr="0052228D" w:rsidRDefault="0052228D" w:rsidP="0052228D">
            <w:pPr>
              <w:pStyle w:val="Copy"/>
            </w:pPr>
          </w:p>
          <w:p w14:paraId="6F9D49B8" w14:textId="71F6CD53" w:rsidR="0052228D" w:rsidRPr="0052228D" w:rsidRDefault="0052228D" w:rsidP="0052228D">
            <w:pPr>
              <w:pStyle w:val="AppendixLine"/>
            </w:pPr>
            <w:r w:rsidRPr="0052228D">
              <w:t>________________________________________________________________________________</w:t>
            </w:r>
          </w:p>
          <w:p w14:paraId="4B5A0B35" w14:textId="5B774CA2" w:rsidR="0052228D" w:rsidRPr="0052228D" w:rsidRDefault="0052228D" w:rsidP="0052228D">
            <w:pPr>
              <w:pStyle w:val="AppendixLine"/>
            </w:pPr>
            <w:r w:rsidRPr="0052228D">
              <w:t>________________________________________________________________________________</w:t>
            </w:r>
          </w:p>
          <w:p w14:paraId="586CE01F" w14:textId="0AC3B9EC" w:rsidR="0052228D" w:rsidRDefault="0052228D" w:rsidP="0052228D">
            <w:pPr>
              <w:pStyle w:val="AppendixLine"/>
            </w:pPr>
            <w:r w:rsidRPr="0052228D">
              <w:t>________________________________________________________________________________</w:t>
            </w:r>
          </w:p>
          <w:p w14:paraId="08774532" w14:textId="77777777" w:rsidR="0052228D" w:rsidRPr="0052228D" w:rsidRDefault="0052228D" w:rsidP="0052228D">
            <w:pPr>
              <w:pStyle w:val="Copy"/>
            </w:pPr>
          </w:p>
          <w:p w14:paraId="63DEE65E" w14:textId="77777777" w:rsidR="0052228D" w:rsidRPr="0052228D" w:rsidRDefault="0052228D" w:rsidP="0052228D">
            <w:pPr>
              <w:pStyle w:val="Copy"/>
            </w:pPr>
            <w:r w:rsidRPr="0052228D">
              <w:t xml:space="preserve">4. If you could do this activity again, what would you do differently? </w:t>
            </w:r>
          </w:p>
          <w:p w14:paraId="422C4AED" w14:textId="18B412E5" w:rsidR="0052228D" w:rsidRPr="0052228D" w:rsidRDefault="0052228D" w:rsidP="0052228D">
            <w:pPr>
              <w:pStyle w:val="AppendixLine"/>
            </w:pPr>
            <w:r w:rsidRPr="0052228D">
              <w:t>________________________________________________________________________________</w:t>
            </w:r>
          </w:p>
          <w:p w14:paraId="4BD3612C" w14:textId="0C357FD2" w:rsidR="0052228D" w:rsidRPr="0052228D" w:rsidRDefault="0052228D" w:rsidP="0052228D">
            <w:pPr>
              <w:pStyle w:val="AppendixLine"/>
            </w:pPr>
            <w:r w:rsidRPr="0052228D">
              <w:t>_________________________________________________________</w:t>
            </w:r>
            <w:r>
              <w:t>_______________________</w:t>
            </w:r>
          </w:p>
          <w:p w14:paraId="7061702E" w14:textId="7C82D6B6" w:rsidR="0024470B" w:rsidRPr="009D42FE" w:rsidRDefault="0052228D" w:rsidP="0052228D">
            <w:pPr>
              <w:pStyle w:val="AppendixLine"/>
            </w:pPr>
            <w:r w:rsidRPr="0052228D">
              <w:rPr>
                <w:lang w:val="en-US"/>
              </w:rPr>
              <w:t>________________________________________________________________________</w:t>
            </w:r>
            <w:r>
              <w:rPr>
                <w:lang w:val="en-US"/>
              </w:rPr>
              <w:t>________</w:t>
            </w:r>
          </w:p>
        </w:tc>
      </w:tr>
    </w:tbl>
    <w:p w14:paraId="3CD139E4" w14:textId="10CED9D5" w:rsidR="0052228D" w:rsidRDefault="0052228D">
      <w:pPr>
        <w:rPr>
          <w:rFonts w:ascii="Verdana" w:hAnsi="Verdana" w:cs="Arial"/>
          <w:sz w:val="36"/>
          <w:szCs w:val="36"/>
        </w:rPr>
      </w:pP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52228D" w14:paraId="6CEB034B"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F41085F" w14:textId="5C3C85DA" w:rsidR="0052228D" w:rsidRPr="00ED7BE9" w:rsidRDefault="001F1991" w:rsidP="002C7A03">
            <w:pPr>
              <w:pStyle w:val="AppendixName"/>
            </w:pPr>
            <w:r>
              <w:rPr>
                <w:rFonts w:cs="Arial"/>
                <w:noProof/>
                <w:lang w:val="en-US"/>
              </w:rPr>
              <mc:AlternateContent>
                <mc:Choice Requires="wps">
                  <w:drawing>
                    <wp:anchor distT="0" distB="0" distL="114300" distR="114300" simplePos="0" relativeHeight="251701248" behindDoc="0" locked="0" layoutInCell="1" allowOverlap="1" wp14:anchorId="2A0A2465" wp14:editId="198D4C30">
                      <wp:simplePos x="0" y="0"/>
                      <wp:positionH relativeFrom="column">
                        <wp:posOffset>-163195</wp:posOffset>
                      </wp:positionH>
                      <wp:positionV relativeFrom="page">
                        <wp:posOffset>-1215390</wp:posOffset>
                      </wp:positionV>
                      <wp:extent cx="141351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D92" w14:textId="77777777" w:rsidR="001F1991" w:rsidRPr="00ED7BE9" w:rsidRDefault="001F1991" w:rsidP="001F1991">
                                  <w:pPr>
                                    <w:rPr>
                                      <w:rFonts w:ascii="Verdana" w:hAnsi="Verdana"/>
                                      <w:b/>
                                      <w:color w:val="54B948"/>
                                      <w:sz w:val="26"/>
                                      <w:szCs w:val="26"/>
                                      <w:lang w:val="en-CA"/>
                                    </w:rPr>
                                  </w:pPr>
                                  <w:r>
                                    <w:rPr>
                                      <w:rFonts w:ascii="Verdana" w:hAnsi="Verdana"/>
                                      <w:b/>
                                      <w:color w:val="54B948"/>
                                      <w:sz w:val="26"/>
                                      <w:szCs w:val="26"/>
                                      <w:lang w:val="en-CA"/>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A2465" id="Text Box 16" o:spid="_x0000_s1029" type="#_x0000_t202" style="position:absolute;margin-left:-12.85pt;margin-top:-95.65pt;width:111.3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" filled="f" stroked="f">
                      <v:textbox>
                        <w:txbxContent>
                          <w:p w14:paraId="56E65D92" w14:textId="77777777" w:rsidR="001F1991" w:rsidRPr="00ED7BE9" w:rsidRDefault="001F1991" w:rsidP="001F1991">
                            <w:pPr>
                              <w:rPr>
                                <w:rFonts w:ascii="Verdana" w:hAnsi="Verdana"/>
                                <w:b/>
                                <w:color w:val="54B948"/>
                                <w:sz w:val="26"/>
                                <w:szCs w:val="26"/>
                                <w:lang w:val="en-CA"/>
                              </w:rPr>
                            </w:pPr>
                            <w:r>
                              <w:rPr>
                                <w:rFonts w:ascii="Verdana" w:hAnsi="Verdana"/>
                                <w:b/>
                                <w:color w:val="54B948"/>
                                <w:sz w:val="26"/>
                                <w:szCs w:val="26"/>
                                <w:lang w:val="en-CA"/>
                              </w:rPr>
                              <w:t>APPENDIX D</w:t>
                            </w:r>
                          </w:p>
                        </w:txbxContent>
                      </v:textbox>
                      <w10:wrap anchory="page"/>
                    </v:shape>
                  </w:pict>
                </mc:Fallback>
              </mc:AlternateContent>
            </w:r>
            <w:r w:rsidR="002C7A03">
              <w:rPr>
                <w:lang w:val="en-US"/>
              </w:rPr>
              <w:t>Reflection on Trading Market (Part II)</w:t>
            </w:r>
          </w:p>
        </w:tc>
      </w:tr>
      <w:tr w:rsidR="0052228D" w14:paraId="4D6C0052" w14:textId="77777777" w:rsidTr="008C3BE3">
        <w:trPr>
          <w:cantSplit/>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bottom w:w="259" w:type="dxa"/>
              <w:right w:w="259" w:type="dxa"/>
            </w:tcMar>
            <w:textDirection w:val="btLr"/>
          </w:tcPr>
          <w:p w14:paraId="3B6497B0" w14:textId="15247F26" w:rsidR="0010290B" w:rsidRPr="0010290B" w:rsidRDefault="0010290B" w:rsidP="0010290B">
            <w:pPr>
              <w:pStyle w:val="Copy"/>
            </w:pPr>
            <w:r w:rsidRPr="0010290B">
              <w:t xml:space="preserve">Name: ________________________________   Date:  __________________________ </w:t>
            </w:r>
          </w:p>
          <w:p w14:paraId="1D1C0079" w14:textId="0AC278CE" w:rsidR="0010290B" w:rsidRPr="0010290B" w:rsidRDefault="00A41F79" w:rsidP="0010290B">
            <w:pPr>
              <w:pStyle w:val="Copy"/>
            </w:pPr>
            <w:r>
              <w:rPr>
                <w:noProof/>
                <w:lang w:val="en-US"/>
              </w:rPr>
              <mc:AlternateContent>
                <mc:Choice Requires="wps">
                  <w:drawing>
                    <wp:anchor distT="0" distB="0" distL="114300" distR="114300" simplePos="0" relativeHeight="251715584" behindDoc="0" locked="0" layoutInCell="1" allowOverlap="1" wp14:anchorId="2B926805" wp14:editId="1E13EE44">
                      <wp:simplePos x="0" y="0"/>
                      <wp:positionH relativeFrom="column">
                        <wp:posOffset>2937510</wp:posOffset>
                      </wp:positionH>
                      <wp:positionV relativeFrom="paragraph">
                        <wp:posOffset>-6415405</wp:posOffset>
                      </wp:positionV>
                      <wp:extent cx="626110" cy="2085340"/>
                      <wp:effectExtent l="0" t="0" r="0" b="0"/>
                      <wp:wrapThrough wrapText="bothSides">
                        <wp:wrapPolygon edited="0">
                          <wp:start x="20724" y="21600"/>
                          <wp:lineTo x="20724" y="289"/>
                          <wp:lineTo x="1446" y="289"/>
                          <wp:lineTo x="1446" y="21600"/>
                          <wp:lineTo x="20724" y="21600"/>
                        </wp:wrapPolygon>
                      </wp:wrapThrough>
                      <wp:docPr id="27" name="Text Box 27"/>
                      <wp:cNvGraphicFramePr/>
                      <a:graphic xmlns:a="http://schemas.openxmlformats.org/drawingml/2006/main">
                        <a:graphicData uri="http://schemas.microsoft.com/office/word/2010/wordprocessingShape">
                          <wps:wsp>
                            <wps:cNvSpPr txBox="1"/>
                            <wps:spPr>
                              <a:xfrm rot="10800000">
                                <a:off x="0" y="0"/>
                                <a:ext cx="626110" cy="2085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54A49" w14:textId="77777777" w:rsidR="00045F05" w:rsidRPr="00A016AC" w:rsidRDefault="00FD287B" w:rsidP="00A016AC">
                                  <w:pPr>
                                    <w:pStyle w:val="GradeLevel"/>
                                  </w:pPr>
                                  <w:r w:rsidRPr="00A016AC">
                                    <w:t>Modern-day Canadian Markets</w:t>
                                  </w:r>
                                </w:p>
                                <w:p w14:paraId="2DF10869" w14:textId="77777777" w:rsidR="00A016AC" w:rsidRDefault="00A016AC" w:rsidP="00A016AC">
                                  <w:pPr>
                                    <w:pStyle w:val="GradeLevel"/>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26805" id="Text Box 27" o:spid="_x0000_s1030" type="#_x0000_t202" style="position:absolute;margin-left:231.3pt;margin-top:-505.1pt;width:49.3pt;height:164.2pt;rotation:180;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" filled="f" stroked="f">
                      <v:textbox style="layout-flow:vertical-ideographic">
                        <w:txbxContent>
                          <w:p w14:paraId="33A54A49" w14:textId="77777777" w:rsidR="00045F05" w:rsidRPr="00A016AC" w:rsidRDefault="00FD287B" w:rsidP="00A016AC">
                            <w:pPr>
                              <w:pStyle w:val="GradeLevel"/>
                            </w:pPr>
                            <w:r w:rsidRPr="00A016AC">
                              <w:t>Modern-day Canadian Markets</w:t>
                            </w:r>
                          </w:p>
                          <w:p w14:paraId="2DF10869" w14:textId="77777777" w:rsidR="00A016AC" w:rsidRDefault="00A016AC" w:rsidP="00A016AC">
                            <w:pPr>
                              <w:pStyle w:val="GradeLevel"/>
                            </w:pPr>
                          </w:p>
                        </w:txbxContent>
                      </v:textbox>
                      <w10:wrap type="through"/>
                    </v:shape>
                  </w:pict>
                </mc:Fallback>
              </mc:AlternateContent>
            </w:r>
            <w:r>
              <w:rPr>
                <w:noProof/>
                <w:lang w:val="en-US"/>
              </w:rPr>
              <mc:AlternateContent>
                <mc:Choice Requires="wps">
                  <w:drawing>
                    <wp:anchor distT="0" distB="0" distL="114300" distR="114300" simplePos="0" relativeHeight="251714560" behindDoc="0" locked="0" layoutInCell="1" allowOverlap="1" wp14:anchorId="279D5EF6" wp14:editId="7DA87812">
                      <wp:simplePos x="0" y="0"/>
                      <wp:positionH relativeFrom="column">
                        <wp:posOffset>3041015</wp:posOffset>
                      </wp:positionH>
                      <wp:positionV relativeFrom="paragraph">
                        <wp:posOffset>-2695575</wp:posOffset>
                      </wp:positionV>
                      <wp:extent cx="379730" cy="2291080"/>
                      <wp:effectExtent l="0" t="0" r="0" b="0"/>
                      <wp:wrapThrough wrapText="bothSides">
                        <wp:wrapPolygon edited="0">
                          <wp:start x="20155" y="21600"/>
                          <wp:lineTo x="20155" y="287"/>
                          <wp:lineTo x="2817" y="287"/>
                          <wp:lineTo x="2817" y="21600"/>
                          <wp:lineTo x="20155" y="21600"/>
                        </wp:wrapPolygon>
                      </wp:wrapThrough>
                      <wp:docPr id="26" name="Text Box 26"/>
                      <wp:cNvGraphicFramePr/>
                      <a:graphic xmlns:a="http://schemas.openxmlformats.org/drawingml/2006/main">
                        <a:graphicData uri="http://schemas.microsoft.com/office/word/2010/wordprocessingShape">
                          <wps:wsp>
                            <wps:cNvSpPr txBox="1"/>
                            <wps:spPr>
                              <a:xfrm rot="10800000">
                                <a:off x="0" y="0"/>
                                <a:ext cx="379730"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0678C0" w14:textId="77777777" w:rsidR="00045F05" w:rsidRPr="00A016AC" w:rsidRDefault="00FD287B" w:rsidP="00A016AC">
                                  <w:pPr>
                                    <w:pStyle w:val="GradeLevel"/>
                                  </w:pPr>
                                  <w:r w:rsidRPr="00A016AC">
                                    <w:t>Ancient Greek Market</w:t>
                                  </w:r>
                                </w:p>
                                <w:p w14:paraId="79713C3F" w14:textId="77777777" w:rsidR="00A016AC" w:rsidRDefault="00A016AC" w:rsidP="00A016AC">
                                  <w:pPr>
                                    <w:pStyle w:val="GradeLevel"/>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D5EF6" id="Text Box 26" o:spid="_x0000_s1031" type="#_x0000_t202" style="position:absolute;margin-left:239.45pt;margin-top:-212.2pt;width:29.9pt;height:180.4pt;rotation:18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" filled="f" stroked="f">
                      <v:textbox style="layout-flow:vertical-ideographic">
                        <w:txbxContent>
                          <w:p w14:paraId="310678C0" w14:textId="77777777" w:rsidR="00045F05" w:rsidRPr="00A016AC" w:rsidRDefault="00FD287B" w:rsidP="00A016AC">
                            <w:pPr>
                              <w:pStyle w:val="GradeLevel"/>
                            </w:pPr>
                            <w:r w:rsidRPr="00A016AC">
                              <w:t>Ancient Greek Market</w:t>
                            </w:r>
                          </w:p>
                          <w:p w14:paraId="79713C3F" w14:textId="77777777" w:rsidR="00A016AC" w:rsidRDefault="00A016AC" w:rsidP="00A016AC">
                            <w:pPr>
                              <w:pStyle w:val="GradeLevel"/>
                            </w:pPr>
                          </w:p>
                        </w:txbxContent>
                      </v:textbox>
                      <w10:wrap type="through"/>
                    </v:shape>
                  </w:pict>
                </mc:Fallback>
              </mc:AlternateContent>
            </w:r>
            <w:r>
              <w:rPr>
                <w:noProof/>
                <w:lang w:val="en-US"/>
              </w:rPr>
              <w:drawing>
                <wp:anchor distT="0" distB="0" distL="114300" distR="114300" simplePos="0" relativeHeight="251713536" behindDoc="0" locked="0" layoutInCell="1" allowOverlap="1" wp14:anchorId="6A59E1EF" wp14:editId="431354C8">
                  <wp:simplePos x="0" y="0"/>
                  <wp:positionH relativeFrom="column">
                    <wp:posOffset>1313815</wp:posOffset>
                  </wp:positionH>
                  <wp:positionV relativeFrom="paragraph">
                    <wp:posOffset>-6801485</wp:posOffset>
                  </wp:positionV>
                  <wp:extent cx="3898900" cy="6604635"/>
                  <wp:effectExtent l="0" t="0" r="12700" b="0"/>
                  <wp:wrapThrough wrapText="bothSides">
                    <wp:wrapPolygon edited="0">
                      <wp:start x="0" y="0"/>
                      <wp:lineTo x="0" y="21515"/>
                      <wp:lineTo x="21530" y="21515"/>
                      <wp:lineTo x="2153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98900" cy="6604635"/>
                          </a:xfrm>
                          <a:prstGeom prst="rect">
                            <a:avLst/>
                          </a:prstGeom>
                        </pic:spPr>
                      </pic:pic>
                    </a:graphicData>
                  </a:graphic>
                  <wp14:sizeRelV relativeFrom="margin">
                    <wp14:pctHeight>0</wp14:pctHeight>
                  </wp14:sizeRelV>
                </wp:anchor>
              </w:drawing>
            </w:r>
            <w:r w:rsidR="0010290B" w:rsidRPr="0010290B">
              <w:t xml:space="preserve">Fill in the following Venn diagram by explaining the difference between trade in Ancient Greece and in modern-day Canada. Record any points of similarity in the middle section. </w:t>
            </w:r>
          </w:p>
          <w:p w14:paraId="0EEA4BD6" w14:textId="2B3CC627" w:rsidR="0052228D" w:rsidRDefault="0052228D" w:rsidP="0010290B">
            <w:pPr>
              <w:pStyle w:val="Copy"/>
            </w:pPr>
          </w:p>
        </w:tc>
      </w:tr>
      <w:tr w:rsidR="008C3BE3" w:rsidRPr="00ED7BE9" w14:paraId="7BD23F17" w14:textId="77777777" w:rsidTr="00A41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259" w:type="dxa"/>
            </w:tcMar>
            <w:vAlign w:val="center"/>
          </w:tcPr>
          <w:p w14:paraId="665C3E63" w14:textId="074E565E" w:rsidR="008C3BE3" w:rsidRPr="00ED7BE9" w:rsidRDefault="008C3BE3" w:rsidP="008C3BE3">
            <w:pPr>
              <w:rPr>
                <w:rFonts w:ascii="Verdana" w:hAnsi="Verdana"/>
                <w:color w:val="FFFFFF" w:themeColor="background1"/>
                <w:sz w:val="36"/>
                <w:szCs w:val="36"/>
              </w:rPr>
            </w:pPr>
            <w:r>
              <w:rPr>
                <w:rFonts w:ascii="Verdana" w:hAnsi="Verdana"/>
                <w:color w:val="FFFFFF" w:themeColor="background1"/>
                <w:sz w:val="36"/>
                <w:szCs w:val="36"/>
                <w:lang w:val="en-CA"/>
              </w:rPr>
              <w:t>Rubric</w:t>
            </w:r>
          </w:p>
        </w:tc>
      </w:tr>
      <w:tr w:rsidR="008C3BE3" w14:paraId="3FC3BF2D" w14:textId="77777777" w:rsidTr="00A41F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24"/>
        </w:trPr>
        <w:tc>
          <w:tcPr>
            <w:tcW w:w="10780" w:type="dxa"/>
            <w:tcBorders>
              <w:top w:val="single" w:sz="8" w:space="0" w:color="54B948"/>
              <w:left w:val="single" w:sz="8" w:space="0" w:color="54B948"/>
              <w:bottom w:val="single" w:sz="8" w:space="0" w:color="54B948"/>
              <w:right w:val="single" w:sz="8" w:space="0" w:color="54B948"/>
            </w:tcBorders>
            <w:tcMar>
              <w:top w:w="259" w:type="dxa"/>
              <w:left w:w="259" w:type="dxa"/>
              <w:right w:w="259" w:type="dxa"/>
            </w:tcMar>
          </w:tcPr>
          <w:p w14:paraId="4BCB6179" w14:textId="3E725BFA" w:rsidR="008C3BE3" w:rsidRPr="00A947CE" w:rsidRDefault="00B7685B" w:rsidP="00300F9B">
            <w:pPr>
              <w:pStyle w:val="Copy"/>
              <w:jc w:val="right"/>
            </w:pPr>
            <w:r>
              <w:t>Name</w:t>
            </w:r>
            <w:r w:rsidR="008C3BE3">
              <w:t>: ____</w:t>
            </w:r>
            <w:r>
              <w:t>_________________________</w:t>
            </w:r>
            <w:r w:rsidR="008C3BE3">
              <w:t>___________</w:t>
            </w:r>
          </w:p>
          <w:p w14:paraId="54672C35" w14:textId="5026D5A5" w:rsidR="008C3BE3" w:rsidRDefault="008C3BE3" w:rsidP="006F4C43">
            <w:pPr>
              <w:pStyle w:val="SpaceBetween"/>
            </w:pPr>
          </w:p>
          <w:tbl>
            <w:tblPr>
              <w:tblStyle w:val="TableGrid"/>
              <w:tblW w:w="10242" w:type="dxa"/>
              <w:tblBorders>
                <w:top w:val="single" w:sz="8" w:space="0" w:color="3F708E"/>
                <w:left w:val="single" w:sz="8" w:space="0" w:color="3F708E"/>
                <w:bottom w:val="single" w:sz="8" w:space="0" w:color="3F708E"/>
                <w:right w:val="single" w:sz="8" w:space="0" w:color="3F708E"/>
                <w:insideH w:val="single" w:sz="8" w:space="0" w:color="3F708E"/>
                <w:insideV w:val="single" w:sz="8" w:space="0" w:color="3F708E"/>
              </w:tblBorders>
              <w:tblLook w:val="04A0" w:firstRow="1" w:lastRow="0" w:firstColumn="1" w:lastColumn="0" w:noHBand="0" w:noVBand="1"/>
            </w:tblPr>
            <w:tblGrid>
              <w:gridCol w:w="2049"/>
              <w:gridCol w:w="2049"/>
              <w:gridCol w:w="2048"/>
              <w:gridCol w:w="2048"/>
              <w:gridCol w:w="2048"/>
            </w:tblGrid>
            <w:tr w:rsidR="008C3BE3" w:rsidRPr="00A947CE" w14:paraId="4953B159" w14:textId="77777777" w:rsidTr="00A41F79">
              <w:trPr>
                <w:trHeight w:val="432"/>
              </w:trPr>
              <w:tc>
                <w:tcPr>
                  <w:tcW w:w="2049" w:type="dxa"/>
                  <w:tcBorders>
                    <w:right w:val="nil"/>
                  </w:tcBorders>
                  <w:shd w:val="clear" w:color="auto" w:fill="3F708E"/>
                  <w:vAlign w:val="center"/>
                </w:tcPr>
                <w:p w14:paraId="1517D183" w14:textId="0BB57C9A" w:rsidR="008C3BE3" w:rsidRPr="00A41F79" w:rsidRDefault="008C3BE3" w:rsidP="00A41F79">
                  <w:pPr>
                    <w:pStyle w:val="BlueChartHeading"/>
                  </w:pPr>
                  <w:r w:rsidRPr="00A41F79">
                    <w:t>Category</w:t>
                  </w:r>
                </w:p>
              </w:tc>
              <w:tc>
                <w:tcPr>
                  <w:tcW w:w="2049" w:type="dxa"/>
                  <w:tcBorders>
                    <w:left w:val="nil"/>
                    <w:right w:val="nil"/>
                  </w:tcBorders>
                  <w:shd w:val="clear" w:color="auto" w:fill="3F708E"/>
                  <w:vAlign w:val="center"/>
                </w:tcPr>
                <w:p w14:paraId="56A01585" w14:textId="6933130D" w:rsidR="008C3BE3" w:rsidRPr="00A41F79" w:rsidRDefault="008C3BE3" w:rsidP="00A41F79">
                  <w:pPr>
                    <w:pStyle w:val="BlueChartHeading"/>
                  </w:pPr>
                  <w:r w:rsidRPr="00A41F79">
                    <w:t>Level 1</w:t>
                  </w:r>
                </w:p>
              </w:tc>
              <w:tc>
                <w:tcPr>
                  <w:tcW w:w="2048" w:type="dxa"/>
                  <w:tcBorders>
                    <w:left w:val="nil"/>
                    <w:right w:val="nil"/>
                  </w:tcBorders>
                  <w:shd w:val="clear" w:color="auto" w:fill="3F708E"/>
                  <w:vAlign w:val="center"/>
                </w:tcPr>
                <w:p w14:paraId="322D7195" w14:textId="6E161E98" w:rsidR="008C3BE3" w:rsidRPr="00A41F79" w:rsidRDefault="008C3BE3" w:rsidP="00A41F79">
                  <w:pPr>
                    <w:pStyle w:val="BlueChartHeading"/>
                  </w:pPr>
                  <w:r w:rsidRPr="00A41F79">
                    <w:t>Level 2</w:t>
                  </w:r>
                </w:p>
              </w:tc>
              <w:tc>
                <w:tcPr>
                  <w:tcW w:w="2048" w:type="dxa"/>
                  <w:tcBorders>
                    <w:left w:val="nil"/>
                    <w:right w:val="nil"/>
                  </w:tcBorders>
                  <w:shd w:val="clear" w:color="auto" w:fill="3F708E"/>
                  <w:vAlign w:val="center"/>
                </w:tcPr>
                <w:p w14:paraId="70A54F0E" w14:textId="22BB311A" w:rsidR="008C3BE3" w:rsidRPr="00A41F79" w:rsidRDefault="008C3BE3" w:rsidP="00A41F79">
                  <w:pPr>
                    <w:pStyle w:val="BlueChartHeading"/>
                  </w:pPr>
                  <w:r w:rsidRPr="00A41F79">
                    <w:t>Level 3</w:t>
                  </w:r>
                </w:p>
              </w:tc>
              <w:tc>
                <w:tcPr>
                  <w:tcW w:w="2048" w:type="dxa"/>
                  <w:tcBorders>
                    <w:left w:val="nil"/>
                  </w:tcBorders>
                  <w:shd w:val="clear" w:color="auto" w:fill="3F708E"/>
                  <w:vAlign w:val="center"/>
                </w:tcPr>
                <w:p w14:paraId="1BC4007E" w14:textId="686A6594" w:rsidR="008C3BE3" w:rsidRPr="00A41F79" w:rsidRDefault="008C3BE3" w:rsidP="00A41F79">
                  <w:pPr>
                    <w:pStyle w:val="BlueChartHeading"/>
                  </w:pPr>
                  <w:r w:rsidRPr="00A41F79">
                    <w:t>Level 4</w:t>
                  </w:r>
                </w:p>
              </w:tc>
            </w:tr>
            <w:tr w:rsidR="00A41F79" w14:paraId="64DE3FDC" w14:textId="77777777" w:rsidTr="00A41F79">
              <w:trPr>
                <w:trHeight w:val="1602"/>
              </w:trPr>
              <w:tc>
                <w:tcPr>
                  <w:tcW w:w="2049" w:type="dxa"/>
                  <w:shd w:val="clear" w:color="auto" w:fill="E7E6E6" w:themeFill="background2"/>
                  <w:tcMar>
                    <w:top w:w="115" w:type="dxa"/>
                    <w:left w:w="115" w:type="dxa"/>
                    <w:right w:w="115" w:type="dxa"/>
                  </w:tcMar>
                </w:tcPr>
                <w:p w14:paraId="0830A24B" w14:textId="598EC1EA" w:rsidR="00A41F79" w:rsidRPr="00201686" w:rsidRDefault="00A41F79" w:rsidP="006F4C43">
                  <w:pPr>
                    <w:pStyle w:val="Subhead"/>
                    <w:spacing w:after="0"/>
                  </w:pPr>
                  <w:r w:rsidRPr="20A51D02">
                    <w:t xml:space="preserve">Knowledge </w:t>
                  </w:r>
                </w:p>
                <w:p w14:paraId="69F2A1E3" w14:textId="3F42E1D2" w:rsidR="00A41F79" w:rsidRPr="00A41F79" w:rsidRDefault="00A41F79" w:rsidP="00A41F79">
                  <w:pPr>
                    <w:pStyle w:val="Copy"/>
                    <w:rPr>
                      <w:b/>
                      <w:bCs/>
                    </w:rPr>
                  </w:pPr>
                  <w:r w:rsidRPr="20A51D02">
                    <w:t>Understanding of historical context of trade in Ancient Gre</w:t>
                  </w:r>
                  <w:r>
                    <w:t>ece demonstrated in reflection.</w:t>
                  </w:r>
                </w:p>
              </w:tc>
              <w:tc>
                <w:tcPr>
                  <w:tcW w:w="2049" w:type="dxa"/>
                  <w:tcMar>
                    <w:top w:w="115" w:type="dxa"/>
                    <w:left w:w="115" w:type="dxa"/>
                    <w:right w:w="115" w:type="dxa"/>
                  </w:tcMar>
                </w:tcPr>
                <w:p w14:paraId="1C396353" w14:textId="05FD8178" w:rsidR="00A41F79" w:rsidRPr="00A41F79" w:rsidRDefault="00A41F79" w:rsidP="00A41F79">
                  <w:pPr>
                    <w:pStyle w:val="Copy"/>
                  </w:pPr>
                  <w:r w:rsidRPr="20A51D02">
                    <w:t>Demonstrate</w:t>
                  </w:r>
                  <w:r>
                    <w:t>s limited knowledge of content.</w:t>
                  </w:r>
                </w:p>
              </w:tc>
              <w:tc>
                <w:tcPr>
                  <w:tcW w:w="2048" w:type="dxa"/>
                  <w:tcMar>
                    <w:top w:w="115" w:type="dxa"/>
                    <w:left w:w="115" w:type="dxa"/>
                    <w:right w:w="115" w:type="dxa"/>
                  </w:tcMar>
                </w:tcPr>
                <w:p w14:paraId="60A4232B" w14:textId="644F35D0" w:rsidR="00A41F79" w:rsidRPr="00A41F79" w:rsidRDefault="00A41F79" w:rsidP="00A41F79">
                  <w:pPr>
                    <w:pStyle w:val="Copy"/>
                  </w:pPr>
                  <w:r w:rsidRPr="20A51D02">
                    <w:t>Demonstrates some understanding of content.</w:t>
                  </w:r>
                </w:p>
              </w:tc>
              <w:tc>
                <w:tcPr>
                  <w:tcW w:w="2048" w:type="dxa"/>
                  <w:tcMar>
                    <w:top w:w="115" w:type="dxa"/>
                    <w:left w:w="115" w:type="dxa"/>
                    <w:right w:w="115" w:type="dxa"/>
                  </w:tcMar>
                </w:tcPr>
                <w:p w14:paraId="13E6156C" w14:textId="759C7E8B" w:rsidR="00A41F79" w:rsidRDefault="00A41F79" w:rsidP="00A41F79">
                  <w:pPr>
                    <w:pStyle w:val="Copy"/>
                  </w:pPr>
                  <w:r w:rsidRPr="20A51D02">
                    <w:t xml:space="preserve">Demonstrates considerable knowledge of content. </w:t>
                  </w:r>
                </w:p>
              </w:tc>
              <w:tc>
                <w:tcPr>
                  <w:tcW w:w="2048" w:type="dxa"/>
                  <w:tcMar>
                    <w:top w:w="115" w:type="dxa"/>
                    <w:left w:w="115" w:type="dxa"/>
                    <w:right w:w="115" w:type="dxa"/>
                  </w:tcMar>
                </w:tcPr>
                <w:p w14:paraId="7CD079D1" w14:textId="2666469C" w:rsidR="00A41F79" w:rsidRDefault="00A41F79" w:rsidP="00A41F79">
                  <w:pPr>
                    <w:pStyle w:val="Copy"/>
                  </w:pPr>
                  <w:r w:rsidRPr="20A51D02">
                    <w:t xml:space="preserve">Demonstrates a high degree of knowledge of content. </w:t>
                  </w:r>
                </w:p>
              </w:tc>
            </w:tr>
            <w:tr w:rsidR="00A41F79" w14:paraId="6C850986" w14:textId="77777777" w:rsidTr="00A41F79">
              <w:trPr>
                <w:trHeight w:val="1576"/>
              </w:trPr>
              <w:tc>
                <w:tcPr>
                  <w:tcW w:w="2049" w:type="dxa"/>
                  <w:shd w:val="clear" w:color="auto" w:fill="E7E6E6" w:themeFill="background2"/>
                  <w:tcMar>
                    <w:top w:w="115" w:type="dxa"/>
                    <w:left w:w="115" w:type="dxa"/>
                    <w:right w:w="115" w:type="dxa"/>
                  </w:tcMar>
                </w:tcPr>
                <w:p w14:paraId="5E7316E2" w14:textId="0C299D5A" w:rsidR="00A41F79" w:rsidRPr="00201686" w:rsidRDefault="00A41F79" w:rsidP="006F4C43">
                  <w:pPr>
                    <w:pStyle w:val="Subhead"/>
                    <w:spacing w:after="0"/>
                  </w:pPr>
                  <w:r w:rsidRPr="20A51D02">
                    <w:t xml:space="preserve">Thinking </w:t>
                  </w:r>
                </w:p>
                <w:p w14:paraId="3EEBD75C" w14:textId="63E1AC18" w:rsidR="00A41F79" w:rsidRPr="00A41F79" w:rsidRDefault="00A41F79" w:rsidP="00A41F79">
                  <w:pPr>
                    <w:pStyle w:val="Copy"/>
                    <w:rPr>
                      <w:b/>
                      <w:bCs/>
                    </w:rPr>
                  </w:pPr>
                  <w:r w:rsidRPr="20A51D02">
                    <w:t>Use of planning</w:t>
                  </w:r>
                  <w:r>
                    <w:br/>
                  </w:r>
                  <w:r w:rsidRPr="20A51D02">
                    <w:t>skills during</w:t>
                  </w:r>
                  <w:r>
                    <w:br/>
                  </w:r>
                  <w:r w:rsidRPr="20A51D02">
                    <w:t xml:space="preserve">trading simulation demonstrated </w:t>
                  </w:r>
                  <w:r>
                    <w:br/>
                  </w:r>
                  <w:r w:rsidRPr="20A51D02">
                    <w:t xml:space="preserve">in reflection </w:t>
                  </w:r>
                  <w:r>
                    <w:br/>
                  </w:r>
                  <w:r w:rsidRPr="20A51D02">
                    <w:t>(Part I).</w:t>
                  </w:r>
                </w:p>
              </w:tc>
              <w:tc>
                <w:tcPr>
                  <w:tcW w:w="2049" w:type="dxa"/>
                  <w:tcMar>
                    <w:top w:w="115" w:type="dxa"/>
                    <w:left w:w="115" w:type="dxa"/>
                    <w:right w:w="115" w:type="dxa"/>
                  </w:tcMar>
                </w:tcPr>
                <w:p w14:paraId="6D1CBD5B" w14:textId="77777777" w:rsidR="00A41F79" w:rsidRPr="00A41F79" w:rsidRDefault="00A41F79" w:rsidP="00A41F79">
                  <w:pPr>
                    <w:pStyle w:val="Copy"/>
                  </w:pPr>
                  <w:r w:rsidRPr="00A41F79">
                    <w:t xml:space="preserve">Uses planning skills with limited effectiveness. </w:t>
                  </w:r>
                </w:p>
                <w:p w14:paraId="78B1AD40" w14:textId="4ADBCB8D" w:rsidR="00A41F79" w:rsidRDefault="00A41F79" w:rsidP="00547017">
                  <w:pPr>
                    <w:pStyle w:val="Copy"/>
                  </w:pPr>
                </w:p>
              </w:tc>
              <w:tc>
                <w:tcPr>
                  <w:tcW w:w="2048" w:type="dxa"/>
                  <w:tcMar>
                    <w:top w:w="115" w:type="dxa"/>
                    <w:left w:w="115" w:type="dxa"/>
                    <w:right w:w="115" w:type="dxa"/>
                  </w:tcMar>
                </w:tcPr>
                <w:p w14:paraId="361F7D71" w14:textId="77777777" w:rsidR="00A41F79" w:rsidRPr="00B30056" w:rsidRDefault="00A41F79" w:rsidP="00547017">
                  <w:pPr>
                    <w:spacing w:before="100" w:beforeAutospacing="1" w:after="100" w:afterAutospacing="1"/>
                    <w:rPr>
                      <w:rFonts w:ascii="Verdana" w:hAnsi="Verdana" w:cs="Times New Roman"/>
                      <w:sz w:val="20"/>
                      <w:szCs w:val="20"/>
                    </w:rPr>
                  </w:pPr>
                  <w:r w:rsidRPr="20A51D02">
                    <w:rPr>
                      <w:rFonts w:ascii="Verdana" w:hAnsi="Verdana" w:cs="Times New Roman"/>
                      <w:sz w:val="20"/>
                      <w:szCs w:val="20"/>
                    </w:rPr>
                    <w:t xml:space="preserve">Uses planning skills with some effectiveness. </w:t>
                  </w:r>
                </w:p>
                <w:p w14:paraId="53505F5E" w14:textId="27CB1CE0" w:rsidR="00A41F79" w:rsidRDefault="00A41F79" w:rsidP="00547017">
                  <w:pPr>
                    <w:pStyle w:val="Copy"/>
                  </w:pPr>
                </w:p>
              </w:tc>
              <w:tc>
                <w:tcPr>
                  <w:tcW w:w="2048" w:type="dxa"/>
                  <w:tcMar>
                    <w:top w:w="115" w:type="dxa"/>
                    <w:left w:w="115" w:type="dxa"/>
                    <w:right w:w="115" w:type="dxa"/>
                  </w:tcMar>
                </w:tcPr>
                <w:p w14:paraId="4D678160" w14:textId="165A0847" w:rsidR="00A41F79" w:rsidRDefault="00A41F79" w:rsidP="00547017">
                  <w:pPr>
                    <w:pStyle w:val="Copy"/>
                  </w:pPr>
                  <w:r w:rsidRPr="20A51D02">
                    <w:rPr>
                      <w:rFonts w:cs="Times New Roman"/>
                    </w:rPr>
                    <w:t xml:space="preserve">Uses planning skills with considerable effectiveness. </w:t>
                  </w:r>
                </w:p>
              </w:tc>
              <w:tc>
                <w:tcPr>
                  <w:tcW w:w="2048" w:type="dxa"/>
                  <w:tcMar>
                    <w:top w:w="115" w:type="dxa"/>
                    <w:left w:w="115" w:type="dxa"/>
                    <w:right w:w="115" w:type="dxa"/>
                  </w:tcMar>
                </w:tcPr>
                <w:p w14:paraId="16DB0CC1" w14:textId="00418A48" w:rsidR="00A41F79" w:rsidRDefault="00A41F79" w:rsidP="00547017">
                  <w:pPr>
                    <w:pStyle w:val="Copy"/>
                  </w:pPr>
                  <w:r w:rsidRPr="20A51D02">
                    <w:rPr>
                      <w:rFonts w:cs="Times New Roman"/>
                    </w:rPr>
                    <w:t xml:space="preserve">Uses planning skills with a </w:t>
                  </w:r>
                  <w:r>
                    <w:rPr>
                      <w:rFonts w:cs="Times New Roman"/>
                    </w:rPr>
                    <w:br/>
                  </w:r>
                  <w:r w:rsidRPr="20A51D02">
                    <w:rPr>
                      <w:rFonts w:cs="Times New Roman"/>
                    </w:rPr>
                    <w:t xml:space="preserve">high degree of effectiveness. </w:t>
                  </w:r>
                </w:p>
              </w:tc>
            </w:tr>
            <w:tr w:rsidR="00A41F79" w14:paraId="4CFBD06C" w14:textId="77777777" w:rsidTr="00A41F79">
              <w:trPr>
                <w:trHeight w:val="1576"/>
              </w:trPr>
              <w:tc>
                <w:tcPr>
                  <w:tcW w:w="2049" w:type="dxa"/>
                  <w:shd w:val="clear" w:color="auto" w:fill="E7E6E6" w:themeFill="background2"/>
                  <w:tcMar>
                    <w:top w:w="115" w:type="dxa"/>
                    <w:left w:w="115" w:type="dxa"/>
                    <w:right w:w="115" w:type="dxa"/>
                  </w:tcMar>
                </w:tcPr>
                <w:p w14:paraId="28803519" w14:textId="5FFA3C24" w:rsidR="00A41F79" w:rsidRPr="00201686" w:rsidRDefault="00A41F79" w:rsidP="006F4C43">
                  <w:pPr>
                    <w:pStyle w:val="Subhead"/>
                    <w:spacing w:after="0"/>
                  </w:pPr>
                  <w:r w:rsidRPr="20A51D02">
                    <w:t xml:space="preserve">Communication </w:t>
                  </w:r>
                </w:p>
                <w:p w14:paraId="60A5B474" w14:textId="4812E145" w:rsidR="00A41F79" w:rsidRPr="20A51D02" w:rsidRDefault="00A41F79" w:rsidP="00A41F79">
                  <w:pPr>
                    <w:pStyle w:val="Copy"/>
                  </w:pPr>
                  <w:r w:rsidRPr="20A51D02">
                    <w:t xml:space="preserve">Expression and organization of ideas and information </w:t>
                  </w:r>
                  <w:r>
                    <w:br/>
                  </w:r>
                  <w:r w:rsidRPr="20A51D02">
                    <w:t xml:space="preserve">in reflection </w:t>
                  </w:r>
                  <w:r w:rsidR="00A62057">
                    <w:br/>
                  </w:r>
                  <w:r w:rsidRPr="20A51D02">
                    <w:t xml:space="preserve">(Part I). </w:t>
                  </w:r>
                </w:p>
              </w:tc>
              <w:tc>
                <w:tcPr>
                  <w:tcW w:w="2049" w:type="dxa"/>
                  <w:tcMar>
                    <w:top w:w="115" w:type="dxa"/>
                    <w:left w:w="115" w:type="dxa"/>
                    <w:right w:w="115" w:type="dxa"/>
                  </w:tcMar>
                </w:tcPr>
                <w:p w14:paraId="5008B6AF" w14:textId="3A0EA786" w:rsidR="00A41F79" w:rsidRPr="00A41F79" w:rsidRDefault="00A41F79" w:rsidP="00A41F79">
                  <w:pPr>
                    <w:pStyle w:val="Copy"/>
                  </w:pPr>
                  <w:r w:rsidRPr="20A51D02">
                    <w:t xml:space="preserve">Expresses and organizes ideas with limited effectiveness. </w:t>
                  </w:r>
                </w:p>
              </w:tc>
              <w:tc>
                <w:tcPr>
                  <w:tcW w:w="2048" w:type="dxa"/>
                  <w:tcMar>
                    <w:top w:w="115" w:type="dxa"/>
                    <w:left w:w="115" w:type="dxa"/>
                    <w:right w:w="115" w:type="dxa"/>
                  </w:tcMar>
                </w:tcPr>
                <w:p w14:paraId="79552AAB" w14:textId="3975798D" w:rsidR="00A41F79" w:rsidRPr="20A51D02" w:rsidRDefault="00A41F79" w:rsidP="00A41F79">
                  <w:pPr>
                    <w:pStyle w:val="Copy"/>
                  </w:pPr>
                  <w:r w:rsidRPr="20A51D02">
                    <w:t xml:space="preserve">Expresses and organizes ideas with some effectiveness. </w:t>
                  </w:r>
                </w:p>
              </w:tc>
              <w:tc>
                <w:tcPr>
                  <w:tcW w:w="2048" w:type="dxa"/>
                  <w:tcMar>
                    <w:top w:w="115" w:type="dxa"/>
                    <w:left w:w="115" w:type="dxa"/>
                    <w:right w:w="115" w:type="dxa"/>
                  </w:tcMar>
                </w:tcPr>
                <w:p w14:paraId="5352CCD1" w14:textId="5160C733" w:rsidR="00A41F79" w:rsidRPr="20A51D02" w:rsidRDefault="00A41F79" w:rsidP="00A41F79">
                  <w:pPr>
                    <w:pStyle w:val="Copy"/>
                  </w:pPr>
                  <w:r w:rsidRPr="20A51D02">
                    <w:t xml:space="preserve">Expresses and organizes ideas with considerable effectiveness. </w:t>
                  </w:r>
                </w:p>
              </w:tc>
              <w:tc>
                <w:tcPr>
                  <w:tcW w:w="2048" w:type="dxa"/>
                  <w:tcMar>
                    <w:top w:w="115" w:type="dxa"/>
                    <w:left w:w="115" w:type="dxa"/>
                    <w:right w:w="115" w:type="dxa"/>
                  </w:tcMar>
                </w:tcPr>
                <w:p w14:paraId="2A8860F1" w14:textId="42150420" w:rsidR="00A41F79" w:rsidRPr="20A51D02" w:rsidRDefault="00A41F79" w:rsidP="00A41F79">
                  <w:pPr>
                    <w:pStyle w:val="Copy"/>
                  </w:pPr>
                  <w:r w:rsidRPr="20A51D02">
                    <w:t xml:space="preserve">Expresses and organizes ideas with a high degree of effectiveness. </w:t>
                  </w:r>
                </w:p>
              </w:tc>
            </w:tr>
            <w:tr w:rsidR="00A41F79" w14:paraId="7274362A" w14:textId="77777777" w:rsidTr="00A41F79">
              <w:trPr>
                <w:trHeight w:val="1576"/>
              </w:trPr>
              <w:tc>
                <w:tcPr>
                  <w:tcW w:w="2049" w:type="dxa"/>
                  <w:shd w:val="clear" w:color="auto" w:fill="E7E6E6" w:themeFill="background2"/>
                  <w:tcMar>
                    <w:top w:w="115" w:type="dxa"/>
                    <w:left w:w="115" w:type="dxa"/>
                    <w:right w:w="115" w:type="dxa"/>
                  </w:tcMar>
                </w:tcPr>
                <w:p w14:paraId="0AD13CFB" w14:textId="097F9679" w:rsidR="00A41F79" w:rsidRPr="00201686" w:rsidRDefault="00A41F79" w:rsidP="006F4C43">
                  <w:pPr>
                    <w:pStyle w:val="Subhead"/>
                    <w:spacing w:after="0"/>
                  </w:pPr>
                  <w:r w:rsidRPr="20A51D02">
                    <w:t xml:space="preserve">Application </w:t>
                  </w:r>
                </w:p>
                <w:p w14:paraId="2FD682A6" w14:textId="0A9C160F" w:rsidR="00A41F79" w:rsidRPr="20A51D02" w:rsidRDefault="00A41F79" w:rsidP="00A41F79">
                  <w:pPr>
                    <w:pStyle w:val="Copy"/>
                  </w:pPr>
                  <w:r w:rsidRPr="20A51D02">
                    <w:t xml:space="preserve">Connections between trade in </w:t>
                  </w:r>
                  <w:r>
                    <w:t>A</w:t>
                  </w:r>
                  <w:r w:rsidRPr="20A51D02">
                    <w:t xml:space="preserve">ncient Greece and modern-day Canada reflection </w:t>
                  </w:r>
                  <w:r>
                    <w:br/>
                  </w:r>
                  <w:r w:rsidRPr="20A51D02">
                    <w:t xml:space="preserve">(Part II). </w:t>
                  </w:r>
                </w:p>
              </w:tc>
              <w:tc>
                <w:tcPr>
                  <w:tcW w:w="2049" w:type="dxa"/>
                  <w:tcMar>
                    <w:top w:w="115" w:type="dxa"/>
                    <w:left w:w="115" w:type="dxa"/>
                    <w:right w:w="115" w:type="dxa"/>
                  </w:tcMar>
                </w:tcPr>
                <w:p w14:paraId="535EE2C2" w14:textId="3AD1CC03" w:rsidR="00A41F79" w:rsidRPr="00A41F79" w:rsidRDefault="00A41F79" w:rsidP="00A41F79">
                  <w:pPr>
                    <w:pStyle w:val="Copy"/>
                  </w:pPr>
                  <w:r w:rsidRPr="20A51D02">
                    <w:t xml:space="preserve">Makes connections between ideas, process and design with limited effectiveness. </w:t>
                  </w:r>
                </w:p>
              </w:tc>
              <w:tc>
                <w:tcPr>
                  <w:tcW w:w="2048" w:type="dxa"/>
                  <w:tcMar>
                    <w:top w:w="115" w:type="dxa"/>
                    <w:left w:w="115" w:type="dxa"/>
                    <w:right w:w="115" w:type="dxa"/>
                  </w:tcMar>
                </w:tcPr>
                <w:p w14:paraId="7A2E1F1D" w14:textId="04738ADB" w:rsidR="00A41F79" w:rsidRPr="20A51D02" w:rsidRDefault="00A41F79" w:rsidP="00A41F79">
                  <w:pPr>
                    <w:pStyle w:val="Copy"/>
                  </w:pPr>
                  <w:r w:rsidRPr="20A51D02">
                    <w:t xml:space="preserve">Shows connections between ideas, process and design with some effectiveness. </w:t>
                  </w:r>
                </w:p>
              </w:tc>
              <w:tc>
                <w:tcPr>
                  <w:tcW w:w="2048" w:type="dxa"/>
                  <w:tcMar>
                    <w:top w:w="115" w:type="dxa"/>
                    <w:left w:w="115" w:type="dxa"/>
                    <w:right w:w="115" w:type="dxa"/>
                  </w:tcMar>
                </w:tcPr>
                <w:p w14:paraId="566C984A" w14:textId="25960D0C" w:rsidR="00A41F79" w:rsidRPr="20A51D02" w:rsidRDefault="00A41F79" w:rsidP="00A41F79">
                  <w:pPr>
                    <w:pStyle w:val="Copy"/>
                  </w:pPr>
                  <w:r w:rsidRPr="20A51D02">
                    <w:t xml:space="preserve">Makes many connections between ideas, process and design with considerable effectiveness. </w:t>
                  </w:r>
                </w:p>
              </w:tc>
              <w:tc>
                <w:tcPr>
                  <w:tcW w:w="2048" w:type="dxa"/>
                  <w:tcMar>
                    <w:top w:w="115" w:type="dxa"/>
                    <w:left w:w="115" w:type="dxa"/>
                    <w:right w:w="115" w:type="dxa"/>
                  </w:tcMar>
                </w:tcPr>
                <w:p w14:paraId="1F1B395C" w14:textId="2D804DEA" w:rsidR="00A41F79" w:rsidRPr="00A41F79" w:rsidRDefault="00A41F79" w:rsidP="00A41F79">
                  <w:pPr>
                    <w:pStyle w:val="Copy"/>
                  </w:pPr>
                  <w:r w:rsidRPr="20A51D02">
                    <w:t xml:space="preserve">Makes connections between ideas, process and design with a high degree of effectiveness. </w:t>
                  </w:r>
                </w:p>
              </w:tc>
            </w:tr>
          </w:tbl>
          <w:p w14:paraId="46CB4979" w14:textId="52B47C9C" w:rsidR="008C3BE3" w:rsidRDefault="008C3BE3" w:rsidP="00A41F79">
            <w:pPr>
              <w:pStyle w:val="SpaceBetween"/>
            </w:pPr>
          </w:p>
          <w:p w14:paraId="7FCE8118" w14:textId="08E3AD6D" w:rsidR="008C3BE3" w:rsidRDefault="008C3BE3" w:rsidP="00547017">
            <w:pPr>
              <w:pStyle w:val="Copy"/>
            </w:pPr>
            <w:r>
              <w:t xml:space="preserve">Comments: </w:t>
            </w:r>
          </w:p>
          <w:p w14:paraId="303B6344" w14:textId="30E71192" w:rsidR="008C3BE3" w:rsidRDefault="008C3BE3" w:rsidP="00547017">
            <w:pPr>
              <w:pStyle w:val="AppendixLine"/>
            </w:pPr>
            <w:r>
              <w:t>________________________________________________________________________________</w:t>
            </w:r>
          </w:p>
          <w:p w14:paraId="6F302022" w14:textId="2F66006A" w:rsidR="008C3BE3" w:rsidRDefault="008C3BE3" w:rsidP="00547017">
            <w:pPr>
              <w:pStyle w:val="AppendixLine"/>
            </w:pPr>
            <w:r>
              <w:t>________________________________________________________________________________</w:t>
            </w:r>
          </w:p>
          <w:p w14:paraId="244DBAA7" w14:textId="6738583D" w:rsidR="008C3BE3" w:rsidRDefault="008C3BE3" w:rsidP="00547017"/>
          <w:p w14:paraId="54FE6DB6" w14:textId="7676A123" w:rsidR="008C3BE3" w:rsidRDefault="008C3BE3" w:rsidP="00547017">
            <w:pPr>
              <w:pStyle w:val="Copy"/>
            </w:pPr>
            <w:r w:rsidRPr="00B30056">
              <w:t>Mark: __________________</w:t>
            </w:r>
            <w:r>
              <w:tab/>
            </w:r>
            <w:r>
              <w:tab/>
            </w:r>
            <w:r>
              <w:tab/>
            </w:r>
            <w:r>
              <w:tab/>
              <w:t xml:space="preserve">         </w:t>
            </w:r>
            <w:r w:rsidRPr="00B30056">
              <w:t>Parent initial</w:t>
            </w:r>
            <w:r>
              <w:t>s</w:t>
            </w:r>
            <w:r w:rsidRPr="00B30056">
              <w:t>: __________________</w:t>
            </w:r>
          </w:p>
        </w:tc>
      </w:tr>
    </w:tbl>
    <w:p w14:paraId="26BC58D2" w14:textId="18E7EFF6" w:rsidR="002C7A03" w:rsidRDefault="002C7A03" w:rsidP="00437CE6">
      <w:pPr>
        <w:rPr>
          <w:rFonts w:ascii="Verdana" w:hAnsi="Verdana" w:cs="Arial"/>
          <w:sz w:val="36"/>
          <w:szCs w:val="36"/>
        </w:rPr>
      </w:pPr>
      <w:r>
        <w:rPr>
          <w:rFonts w:cs="Arial"/>
          <w:noProof/>
        </w:rPr>
        <mc:AlternateContent>
          <mc:Choice Requires="wps">
            <w:drawing>
              <wp:anchor distT="0" distB="0" distL="114300" distR="114300" simplePos="0" relativeHeight="251717632" behindDoc="0" locked="0" layoutInCell="1" allowOverlap="1" wp14:anchorId="6946847B" wp14:editId="14ED7C33">
                <wp:simplePos x="0" y="0"/>
                <wp:positionH relativeFrom="column">
                  <wp:posOffset>0</wp:posOffset>
                </wp:positionH>
                <wp:positionV relativeFrom="page">
                  <wp:posOffset>109470</wp:posOffset>
                </wp:positionV>
                <wp:extent cx="1413510" cy="304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80B7D" w14:textId="45AEF64B" w:rsidR="002C7A03" w:rsidRPr="00ED7BE9" w:rsidRDefault="002C7A03" w:rsidP="002C7A03">
                            <w:pPr>
                              <w:rPr>
                                <w:rFonts w:ascii="Verdana" w:hAnsi="Verdana"/>
                                <w:b/>
                                <w:color w:val="54B948"/>
                                <w:sz w:val="26"/>
                                <w:szCs w:val="26"/>
                                <w:lang w:val="en-CA"/>
                              </w:rPr>
                            </w:pPr>
                            <w:r>
                              <w:rPr>
                                <w:rFonts w:ascii="Verdana" w:hAnsi="Verdana"/>
                                <w:b/>
                                <w:color w:val="54B948"/>
                                <w:sz w:val="26"/>
                                <w:szCs w:val="26"/>
                                <w:lang w:val="en-CA"/>
                              </w:rPr>
                              <w:t>APPENDIX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847B" id="Text Box 15" o:spid="_x0000_s1032" type="#_x0000_t202" style="position:absolute;margin-left:0;margin-top:8.6pt;width:111.3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" filled="f" stroked="f">
                <v:textbox>
                  <w:txbxContent>
                    <w:p w14:paraId="66F80B7D" w14:textId="45AEF64B" w:rsidR="002C7A03" w:rsidRPr="00ED7BE9" w:rsidRDefault="002C7A03" w:rsidP="002C7A03">
                      <w:pPr>
                        <w:rPr>
                          <w:rFonts w:ascii="Verdana" w:hAnsi="Verdana"/>
                          <w:b/>
                          <w:color w:val="54B948"/>
                          <w:sz w:val="26"/>
                          <w:szCs w:val="26"/>
                          <w:lang w:val="en-CA"/>
                        </w:rPr>
                      </w:pPr>
                      <w:r>
                        <w:rPr>
                          <w:rFonts w:ascii="Verdana" w:hAnsi="Verdana"/>
                          <w:b/>
                          <w:color w:val="54B948"/>
                          <w:sz w:val="26"/>
                          <w:szCs w:val="26"/>
                          <w:lang w:val="en-CA"/>
                        </w:rPr>
                        <w:t>APPENDIX D</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C7A03" w14:paraId="3C66A9C2"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7DD35D3" w14:textId="5917DECD" w:rsidR="002C7A03" w:rsidRPr="00ED7BE9" w:rsidRDefault="002C7A03" w:rsidP="00547017">
            <w:pPr>
              <w:pStyle w:val="AppendixName"/>
            </w:pPr>
            <w:r w:rsidRPr="002C7A03">
              <w:rPr>
                <w:lang w:val="en-US"/>
              </w:rPr>
              <w:t>Ancient Greek Notes</w:t>
            </w:r>
          </w:p>
        </w:tc>
      </w:tr>
      <w:tr w:rsidR="002C7A03" w14:paraId="20F1F9E2"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AC9BC58" w14:textId="77777777" w:rsidR="002C7A03" w:rsidRPr="00A947CE" w:rsidRDefault="002C7A03" w:rsidP="002C7A03">
            <w:pPr>
              <w:pStyle w:val="CopyRight"/>
            </w:pPr>
            <w:r>
              <w:t>Name: ________________________________________</w:t>
            </w:r>
          </w:p>
          <w:p w14:paraId="51DF3760" w14:textId="77777777" w:rsidR="002C7A03" w:rsidRDefault="002C7A03" w:rsidP="002C7A03">
            <w:pPr>
              <w:pStyle w:val="SpaceBetween"/>
            </w:pPr>
          </w:p>
          <w:p w14:paraId="2E54A4D4" w14:textId="77777777" w:rsidR="002C7A03" w:rsidRDefault="002C7A03" w:rsidP="002C7A03">
            <w:pPr>
              <w:pStyle w:val="Copy"/>
            </w:pPr>
            <w:r w:rsidRPr="20A51D02">
              <w:t xml:space="preserve">In the spaces below, jot </w:t>
            </w:r>
            <w:r>
              <w:t xml:space="preserve">down </w:t>
            </w:r>
            <w:r w:rsidRPr="20A51D02">
              <w:t>any notes or sketch ideas that will help you better understand how trading worked in Ancient Greece.</w:t>
            </w:r>
          </w:p>
          <w:p w14:paraId="0044188F" w14:textId="77777777" w:rsidR="002C7A03" w:rsidRPr="00302F1A" w:rsidRDefault="002C7A03" w:rsidP="002C7A03">
            <w:pPr>
              <w:pStyle w:val="SpaceBetween"/>
            </w:pPr>
          </w:p>
          <w:tbl>
            <w:tblPr>
              <w:tblStyle w:val="TableGrid"/>
              <w:tblW w:w="0" w:type="auto"/>
              <w:tblBorders>
                <w:top w:val="single" w:sz="8" w:space="0" w:color="3F708E"/>
                <w:left w:val="single" w:sz="8" w:space="0" w:color="3F708E"/>
                <w:bottom w:val="single" w:sz="8" w:space="0" w:color="3F708E"/>
                <w:right w:val="single" w:sz="8" w:space="0" w:color="3F708E"/>
                <w:insideH w:val="single" w:sz="8" w:space="0" w:color="3F708E"/>
                <w:insideV w:val="single" w:sz="8" w:space="0" w:color="3F708E"/>
              </w:tblBorders>
              <w:tblLook w:val="04A0" w:firstRow="1" w:lastRow="0" w:firstColumn="1" w:lastColumn="0" w:noHBand="0" w:noVBand="1"/>
            </w:tblPr>
            <w:tblGrid>
              <w:gridCol w:w="5120"/>
              <w:gridCol w:w="5122"/>
            </w:tblGrid>
            <w:tr w:rsidR="002C7A03" w14:paraId="481C6918" w14:textId="77777777" w:rsidTr="002C7A03">
              <w:trPr>
                <w:trHeight w:val="4464"/>
              </w:trPr>
              <w:tc>
                <w:tcPr>
                  <w:tcW w:w="5123" w:type="dxa"/>
                  <w:tcMar>
                    <w:top w:w="259" w:type="dxa"/>
                    <w:left w:w="259" w:type="dxa"/>
                    <w:right w:w="259" w:type="dxa"/>
                  </w:tcMar>
                </w:tcPr>
                <w:p w14:paraId="4F6EDAA0" w14:textId="77777777" w:rsidR="002C7A03" w:rsidRDefault="002C7A03" w:rsidP="002C7A03">
                  <w:pPr>
                    <w:pStyle w:val="CopyCentred"/>
                  </w:pPr>
                  <w:r w:rsidRPr="20A51D02">
                    <w:t>General Facts about Trading Markets</w:t>
                  </w:r>
                </w:p>
              </w:tc>
              <w:tc>
                <w:tcPr>
                  <w:tcW w:w="5124" w:type="dxa"/>
                  <w:tcMar>
                    <w:top w:w="259" w:type="dxa"/>
                    <w:left w:w="259" w:type="dxa"/>
                    <w:right w:w="259" w:type="dxa"/>
                  </w:tcMar>
                </w:tcPr>
                <w:p w14:paraId="6AC5FA33" w14:textId="77777777" w:rsidR="002C7A03" w:rsidRDefault="002C7A03" w:rsidP="002C7A03">
                  <w:pPr>
                    <w:pStyle w:val="CopyCentred"/>
                  </w:pPr>
                  <w:r w:rsidRPr="20A51D02">
                    <w:t>The Importance of Trade</w:t>
                  </w:r>
                </w:p>
              </w:tc>
            </w:tr>
            <w:tr w:rsidR="002C7A03" w14:paraId="31A40A3E" w14:textId="77777777" w:rsidTr="002C7A03">
              <w:trPr>
                <w:trHeight w:val="4464"/>
              </w:trPr>
              <w:tc>
                <w:tcPr>
                  <w:tcW w:w="5123" w:type="dxa"/>
                  <w:tcMar>
                    <w:top w:w="259" w:type="dxa"/>
                    <w:left w:w="259" w:type="dxa"/>
                    <w:right w:w="259" w:type="dxa"/>
                  </w:tcMar>
                </w:tcPr>
                <w:p w14:paraId="04F88D39" w14:textId="77777777" w:rsidR="002C7A03" w:rsidRDefault="002C7A03" w:rsidP="002C7A03">
                  <w:pPr>
                    <w:pStyle w:val="CopyCentred"/>
                  </w:pPr>
                  <w:r w:rsidRPr="20A51D02">
                    <w:t>The Geography of Ancient Greece</w:t>
                  </w:r>
                </w:p>
              </w:tc>
              <w:tc>
                <w:tcPr>
                  <w:tcW w:w="5124" w:type="dxa"/>
                  <w:tcMar>
                    <w:top w:w="259" w:type="dxa"/>
                    <w:left w:w="259" w:type="dxa"/>
                    <w:right w:w="259" w:type="dxa"/>
                  </w:tcMar>
                </w:tcPr>
                <w:p w14:paraId="4E4E6C78" w14:textId="77777777" w:rsidR="002C7A03" w:rsidRDefault="002C7A03" w:rsidP="002C7A03">
                  <w:pPr>
                    <w:pStyle w:val="CopyCentred"/>
                  </w:pPr>
                  <w:r w:rsidRPr="20A51D02">
                    <w:t>The Seas of Ancient Greek</w:t>
                  </w:r>
                </w:p>
              </w:tc>
            </w:tr>
          </w:tbl>
          <w:p w14:paraId="24D52B7C" w14:textId="0BEB3E82" w:rsidR="002C7A03" w:rsidRPr="009D42FE" w:rsidRDefault="002C7A03" w:rsidP="00547017">
            <w:pPr>
              <w:pStyle w:val="AppendixLine"/>
            </w:pPr>
          </w:p>
        </w:tc>
      </w:tr>
    </w:tbl>
    <w:p w14:paraId="56C78579" w14:textId="75C25D1B" w:rsidR="00577745" w:rsidRPr="00577745" w:rsidRDefault="0052228D" w:rsidP="00437CE6">
      <w:pPr>
        <w:rPr>
          <w:rFonts w:ascii="Verdana" w:hAnsi="Verdana" w:cs="Arial"/>
          <w:sz w:val="36"/>
          <w:szCs w:val="36"/>
        </w:rPr>
      </w:pPr>
      <w:r>
        <w:rPr>
          <w:rFonts w:cs="Arial"/>
          <w:noProof/>
        </w:rPr>
        <mc:AlternateContent>
          <mc:Choice Requires="wps">
            <w:drawing>
              <wp:anchor distT="0" distB="0" distL="114300" distR="114300" simplePos="0" relativeHeight="251698176" behindDoc="0" locked="0" layoutInCell="1" allowOverlap="1" wp14:anchorId="62BC3C34" wp14:editId="6122A4A0">
                <wp:simplePos x="0" y="0"/>
                <wp:positionH relativeFrom="column">
                  <wp:posOffset>0</wp:posOffset>
                </wp:positionH>
                <wp:positionV relativeFrom="page">
                  <wp:posOffset>111760</wp:posOffset>
                </wp:positionV>
                <wp:extent cx="141351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81E933" w14:textId="1DC67218" w:rsidR="0052228D" w:rsidRPr="00ED7BE9" w:rsidRDefault="0052228D" w:rsidP="0052228D">
                            <w:pPr>
                              <w:rPr>
                                <w:rFonts w:ascii="Verdana" w:hAnsi="Verdana"/>
                                <w:b/>
                                <w:color w:val="54B948"/>
                                <w:sz w:val="26"/>
                                <w:szCs w:val="26"/>
                                <w:lang w:val="en-CA"/>
                              </w:rPr>
                            </w:pPr>
                            <w:r>
                              <w:rPr>
                                <w:rFonts w:ascii="Verdana" w:hAnsi="Verdana"/>
                                <w:b/>
                                <w:color w:val="54B948"/>
                                <w:sz w:val="26"/>
                                <w:szCs w:val="26"/>
                                <w:lang w:val="en-CA"/>
                              </w:rPr>
                              <w:t xml:space="preserve">APPENDIX </w:t>
                            </w:r>
                            <w:r w:rsidR="002C7A03">
                              <w:rPr>
                                <w:rFonts w:ascii="Verdana" w:hAnsi="Verdana"/>
                                <w:b/>
                                <w:color w:val="54B948"/>
                                <w:sz w:val="26"/>
                                <w:szCs w:val="26"/>
                                <w:lang w:val="en-CA"/>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C3C34" id="Text Box 12" o:spid="_x0000_s1033" type="#_x0000_t202" style="position:absolute;margin-left:0;margin-top:8.8pt;width:111.3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ngVXk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" filled="f" stroked="f">
                <v:textbox>
                  <w:txbxContent>
                    <w:p w14:paraId="7F81E933" w14:textId="1DC67218" w:rsidR="0052228D" w:rsidRPr="00ED7BE9" w:rsidRDefault="0052228D" w:rsidP="0052228D">
                      <w:pPr>
                        <w:rPr>
                          <w:rFonts w:ascii="Verdana" w:hAnsi="Verdana"/>
                          <w:b/>
                          <w:color w:val="54B948"/>
                          <w:sz w:val="26"/>
                          <w:szCs w:val="26"/>
                          <w:lang w:val="en-CA"/>
                        </w:rPr>
                      </w:pPr>
                      <w:r>
                        <w:rPr>
                          <w:rFonts w:ascii="Verdana" w:hAnsi="Verdana"/>
                          <w:b/>
                          <w:color w:val="54B948"/>
                          <w:sz w:val="26"/>
                          <w:szCs w:val="26"/>
                          <w:lang w:val="en-CA"/>
                        </w:rPr>
                        <w:t xml:space="preserve">APPENDIX </w:t>
                      </w:r>
                      <w:r w:rsidR="002C7A03">
                        <w:rPr>
                          <w:rFonts w:ascii="Verdana" w:hAnsi="Verdana"/>
                          <w:b/>
                          <w:color w:val="54B948"/>
                          <w:sz w:val="26"/>
                          <w:szCs w:val="26"/>
                          <w:lang w:val="en-CA"/>
                        </w:rPr>
                        <w:t>E</w:t>
                      </w:r>
                    </w:p>
                  </w:txbxContent>
                </v:textbox>
                <w10:wrap anchory="page"/>
              </v:shape>
            </w:pict>
          </mc:Fallback>
        </mc:AlternateContent>
      </w:r>
    </w:p>
    <w:sectPr w:rsidR="00577745" w:rsidRPr="00577745" w:rsidSect="00F61662">
      <w:headerReference w:type="default" r:id="rId15"/>
      <w:footerReference w:type="default" r:id="rId16"/>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2DD0B" w14:textId="77777777" w:rsidR="00D92157" w:rsidRDefault="00D92157" w:rsidP="000219F5">
      <w:r>
        <w:separator/>
      </w:r>
    </w:p>
  </w:endnote>
  <w:endnote w:type="continuationSeparator" w:id="0">
    <w:p w14:paraId="318D9856" w14:textId="77777777" w:rsidR="00D92157" w:rsidRDefault="00D92157"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51976"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EA5F2"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C60D4"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D92157">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463B9855" w14:textId="77777777"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3FD6D6EA" wp14:editId="2FFFA327">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E9BDB"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7D22E854" wp14:editId="3F37E490">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97376"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681A85">
      <w:rPr>
        <w:rStyle w:val="PageNumber"/>
        <w:rFonts w:ascii="Verdana" w:hAnsi="Verdana" w:cs="Arial"/>
        <w:b/>
        <w:noProof/>
        <w:color w:val="FFFFFF" w:themeColor="background1"/>
        <w:sz w:val="20"/>
        <w:szCs w:val="20"/>
      </w:rPr>
      <w:t>11</w:t>
    </w:r>
    <w:r w:rsidRPr="00295906">
      <w:rPr>
        <w:rStyle w:val="PageNumber"/>
        <w:rFonts w:ascii="Verdana" w:hAnsi="Verdana" w:cs="Arial"/>
        <w:b/>
        <w:color w:val="FFFFFF" w:themeColor="background1"/>
        <w:sz w:val="20"/>
        <w:szCs w:val="20"/>
      </w:rPr>
      <w:fldChar w:fldCharType="end"/>
    </w:r>
  </w:p>
  <w:p w14:paraId="329F431F"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751BAAA7" wp14:editId="416EC74C">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6F9C2"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51E0878C" wp14:editId="2DBCF701">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6DFE6" w14:textId="77777777" w:rsidR="00D92157" w:rsidRDefault="00D92157" w:rsidP="000219F5">
      <w:r>
        <w:separator/>
      </w:r>
    </w:p>
  </w:footnote>
  <w:footnote w:type="continuationSeparator" w:id="0">
    <w:p w14:paraId="01BE6BF4" w14:textId="77777777" w:rsidR="00D92157" w:rsidRDefault="00D92157"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62A4B" w14:textId="77777777"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4DA99012" wp14:editId="7D08DE79">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67023D39" w14:textId="77777777" w:rsidR="00F61662" w:rsidRPr="00872DBF" w:rsidRDefault="00D17692" w:rsidP="00D17692">
                          <w:pPr>
                            <w:pStyle w:val="Heading"/>
                          </w:pPr>
                          <w:r>
                            <w:t xml:space="preserve">Ancient Greek </w:t>
                          </w:r>
                          <w:r>
                            <w:br/>
                            <w:t>Trading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99012" id="_x0000_t202" coordsize="21600,21600" o:spt="202" path="m0,0l0,21600,21600,21600,21600,0xe">
              <v:stroke joinstyle="miter"/>
              <v:path gradientshapeok="t" o:connecttype="rect"/>
            </v:shapetype>
            <v:shape id="Text Box 5" o:spid="_x0000_s1034"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67023D39" w14:textId="77777777" w:rsidR="00F61662" w:rsidRPr="00872DBF" w:rsidRDefault="00D17692" w:rsidP="00D17692">
                    <w:pPr>
                      <w:pStyle w:val="Heading"/>
                    </w:pPr>
                    <w:r>
                      <w:t xml:space="preserve">Ancient Greek </w:t>
                    </w:r>
                    <w:r>
                      <w:br/>
                      <w:t>Trading Market</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584BC34A" wp14:editId="6D8FC71F">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5885" w14:textId="77777777"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5E484080" wp14:editId="14DF66B0">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2ED3E89F" w14:textId="77777777" w:rsidR="00611A6A" w:rsidRPr="00872DBF" w:rsidRDefault="00D17692" w:rsidP="00D17692">
                          <w:pPr>
                            <w:pStyle w:val="Header"/>
                            <w:ind w:left="90"/>
                            <w:rPr>
                              <w:rFonts w:ascii="Verdana" w:hAnsi="Verdana" w:cs="Arial"/>
                              <w:color w:val="FFFFFF" w:themeColor="background1"/>
                              <w:sz w:val="36"/>
                              <w:szCs w:val="36"/>
                              <w:lang w:val="en-CA"/>
                            </w:rPr>
                          </w:pPr>
                          <w:r w:rsidRPr="00D17692">
                            <w:rPr>
                              <w:rFonts w:ascii="Verdana" w:hAnsi="Verdana" w:cs="Arial"/>
                              <w:color w:val="FFFFFF" w:themeColor="background1"/>
                              <w:sz w:val="36"/>
                              <w:szCs w:val="36"/>
                              <w:lang w:val="en-CA"/>
                            </w:rPr>
                            <w:t>A</w:t>
                          </w:r>
                          <w:r>
                            <w:rPr>
                              <w:rFonts w:ascii="Verdana" w:hAnsi="Verdana" w:cs="Arial"/>
                              <w:color w:val="FFFFFF" w:themeColor="background1"/>
                              <w:sz w:val="36"/>
                              <w:szCs w:val="36"/>
                              <w:lang w:val="en-CA"/>
                            </w:rPr>
                            <w:t>ncient Greek Trading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84080" id="_x0000_t202" coordsize="21600,21600" o:spt="202" path="m0,0l0,21600,21600,21600,21600,0xe">
              <v:stroke joinstyle="miter"/>
              <v:path gradientshapeok="t" o:connecttype="rect"/>
            </v:shapetype>
            <v:shape id="Text Box 1" o:spid="_x0000_s1035"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2ED3E89F" w14:textId="77777777" w:rsidR="00611A6A" w:rsidRPr="00872DBF" w:rsidRDefault="00D17692" w:rsidP="00D17692">
                    <w:pPr>
                      <w:pStyle w:val="Header"/>
                      <w:ind w:left="90"/>
                      <w:rPr>
                        <w:rFonts w:ascii="Verdana" w:hAnsi="Verdana" w:cs="Arial"/>
                        <w:color w:val="FFFFFF" w:themeColor="background1"/>
                        <w:sz w:val="36"/>
                        <w:szCs w:val="36"/>
                        <w:lang w:val="en-CA"/>
                      </w:rPr>
                    </w:pPr>
                    <w:r w:rsidRPr="00D17692">
                      <w:rPr>
                        <w:rFonts w:ascii="Verdana" w:hAnsi="Verdana" w:cs="Arial"/>
                        <w:color w:val="FFFFFF" w:themeColor="background1"/>
                        <w:sz w:val="36"/>
                        <w:szCs w:val="36"/>
                        <w:lang w:val="en-CA"/>
                      </w:rPr>
                      <w:t>A</w:t>
                    </w:r>
                    <w:r>
                      <w:rPr>
                        <w:rFonts w:ascii="Verdana" w:hAnsi="Verdana" w:cs="Arial"/>
                        <w:color w:val="FFFFFF" w:themeColor="background1"/>
                        <w:sz w:val="36"/>
                        <w:szCs w:val="36"/>
                        <w:lang w:val="en-CA"/>
                      </w:rPr>
                      <w:t>ncient Greek Trading Market</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59732EE6" wp14:editId="32DB19E7">
          <wp:simplePos x="0" y="0"/>
          <wp:positionH relativeFrom="column">
            <wp:posOffset>0</wp:posOffset>
          </wp:positionH>
          <wp:positionV relativeFrom="page">
            <wp:posOffset>457200</wp:posOffset>
          </wp:positionV>
          <wp:extent cx="6858000" cy="6903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115E6" w14:textId="7B4E6528" w:rsidR="00912080" w:rsidRPr="003F187B" w:rsidRDefault="00005F85"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rPr>
      <mc:AlternateContent>
        <mc:Choice Requires="wps">
          <w:drawing>
            <wp:anchor distT="0" distB="0" distL="114300" distR="114300" simplePos="0" relativeHeight="251681792" behindDoc="0" locked="0" layoutInCell="1" allowOverlap="1" wp14:anchorId="098B9D4E" wp14:editId="6D3066D6">
              <wp:simplePos x="0" y="0"/>
              <wp:positionH relativeFrom="column">
                <wp:posOffset>0</wp:posOffset>
              </wp:positionH>
              <wp:positionV relativeFrom="page">
                <wp:posOffset>484940</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81B1D0" w14:textId="77777777" w:rsidR="00005F85" w:rsidRPr="00872DBF" w:rsidRDefault="00005F85" w:rsidP="00005F85">
                          <w:pPr>
                            <w:ind w:left="90"/>
                            <w:rPr>
                              <w:rFonts w:ascii="Verdana" w:hAnsi="Verdana" w:cs="Arial"/>
                              <w:color w:val="FFFFFF" w:themeColor="background1"/>
                              <w:sz w:val="36"/>
                              <w:szCs w:val="36"/>
                              <w:lang w:val="en-CA"/>
                            </w:rPr>
                          </w:pPr>
                          <w:r>
                            <w:rPr>
                              <w:rFonts w:ascii="Verdana" w:hAnsi="Verdana" w:cs="Arial"/>
                              <w:color w:val="FFFFFF" w:themeColor="background1"/>
                              <w:sz w:val="36"/>
                              <w:szCs w:val="36"/>
                              <w:lang w:val="en-CA"/>
                            </w:rPr>
                            <w:t>Ancient Greek Trading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B9D4E" id="_x0000_t202" coordsize="21600,21600" o:spt="202" path="m0,0l0,21600,21600,21600,21600,0xe">
              <v:stroke joinstyle="miter"/>
              <v:path gradientshapeok="t" o:connecttype="rect"/>
            </v:shapetype>
            <v:shape id="Text Box 22" o:spid="_x0000_s1036"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0181B1D0" w14:textId="77777777" w:rsidR="00005F85" w:rsidRPr="00872DBF" w:rsidRDefault="00005F85" w:rsidP="00005F85">
                    <w:pPr>
                      <w:ind w:left="90"/>
                      <w:rPr>
                        <w:rFonts w:ascii="Verdana" w:hAnsi="Verdana" w:cs="Arial"/>
                        <w:color w:val="FFFFFF" w:themeColor="background1"/>
                        <w:sz w:val="36"/>
                        <w:szCs w:val="36"/>
                        <w:lang w:val="en-CA"/>
                      </w:rPr>
                    </w:pPr>
                    <w:r>
                      <w:rPr>
                        <w:rFonts w:ascii="Verdana" w:hAnsi="Verdana" w:cs="Arial"/>
                        <w:color w:val="FFFFFF" w:themeColor="background1"/>
                        <w:sz w:val="36"/>
                        <w:szCs w:val="36"/>
                        <w:lang w:val="en-CA"/>
                      </w:rPr>
                      <w:t>Ancient Greek Trading Market</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1A7D7F6C" wp14:editId="5B8E172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D8C6506"/>
    <w:multiLevelType w:val="hybridMultilevel"/>
    <w:tmpl w:val="2FBA6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8D0017"/>
    <w:multiLevelType w:val="hybridMultilevel"/>
    <w:tmpl w:val="23525DD8"/>
    <w:lvl w:ilvl="0" w:tplc="A0E6046E">
      <w:start w:val="1"/>
      <w:numFmt w:val="bullet"/>
      <w:lvlText w:val="•"/>
      <w:lvlJc w:val="left"/>
      <w:pPr>
        <w:tabs>
          <w:tab w:val="num" w:pos="720"/>
        </w:tabs>
        <w:ind w:left="720" w:hanging="360"/>
      </w:pPr>
      <w:rPr>
        <w:rFonts w:ascii="Times New Roman" w:hAnsi="Times New Roman" w:hint="default"/>
      </w:rPr>
    </w:lvl>
    <w:lvl w:ilvl="1" w:tplc="37121F40" w:tentative="1">
      <w:start w:val="1"/>
      <w:numFmt w:val="bullet"/>
      <w:lvlText w:val="•"/>
      <w:lvlJc w:val="left"/>
      <w:pPr>
        <w:tabs>
          <w:tab w:val="num" w:pos="1440"/>
        </w:tabs>
        <w:ind w:left="1440" w:hanging="360"/>
      </w:pPr>
      <w:rPr>
        <w:rFonts w:ascii="Times New Roman" w:hAnsi="Times New Roman" w:hint="default"/>
      </w:rPr>
    </w:lvl>
    <w:lvl w:ilvl="2" w:tplc="55C8600C" w:tentative="1">
      <w:start w:val="1"/>
      <w:numFmt w:val="bullet"/>
      <w:lvlText w:val="•"/>
      <w:lvlJc w:val="left"/>
      <w:pPr>
        <w:tabs>
          <w:tab w:val="num" w:pos="2160"/>
        </w:tabs>
        <w:ind w:left="2160" w:hanging="360"/>
      </w:pPr>
      <w:rPr>
        <w:rFonts w:ascii="Times New Roman" w:hAnsi="Times New Roman" w:hint="default"/>
      </w:rPr>
    </w:lvl>
    <w:lvl w:ilvl="3" w:tplc="001A1CDE" w:tentative="1">
      <w:start w:val="1"/>
      <w:numFmt w:val="bullet"/>
      <w:lvlText w:val="•"/>
      <w:lvlJc w:val="left"/>
      <w:pPr>
        <w:tabs>
          <w:tab w:val="num" w:pos="2880"/>
        </w:tabs>
        <w:ind w:left="2880" w:hanging="360"/>
      </w:pPr>
      <w:rPr>
        <w:rFonts w:ascii="Times New Roman" w:hAnsi="Times New Roman" w:hint="default"/>
      </w:rPr>
    </w:lvl>
    <w:lvl w:ilvl="4" w:tplc="C5F6F846" w:tentative="1">
      <w:start w:val="1"/>
      <w:numFmt w:val="bullet"/>
      <w:lvlText w:val="•"/>
      <w:lvlJc w:val="left"/>
      <w:pPr>
        <w:tabs>
          <w:tab w:val="num" w:pos="3600"/>
        </w:tabs>
        <w:ind w:left="3600" w:hanging="360"/>
      </w:pPr>
      <w:rPr>
        <w:rFonts w:ascii="Times New Roman" w:hAnsi="Times New Roman" w:hint="default"/>
      </w:rPr>
    </w:lvl>
    <w:lvl w:ilvl="5" w:tplc="393401C2" w:tentative="1">
      <w:start w:val="1"/>
      <w:numFmt w:val="bullet"/>
      <w:lvlText w:val="•"/>
      <w:lvlJc w:val="left"/>
      <w:pPr>
        <w:tabs>
          <w:tab w:val="num" w:pos="4320"/>
        </w:tabs>
        <w:ind w:left="4320" w:hanging="360"/>
      </w:pPr>
      <w:rPr>
        <w:rFonts w:ascii="Times New Roman" w:hAnsi="Times New Roman" w:hint="default"/>
      </w:rPr>
    </w:lvl>
    <w:lvl w:ilvl="6" w:tplc="CCD6B2A2" w:tentative="1">
      <w:start w:val="1"/>
      <w:numFmt w:val="bullet"/>
      <w:lvlText w:val="•"/>
      <w:lvlJc w:val="left"/>
      <w:pPr>
        <w:tabs>
          <w:tab w:val="num" w:pos="5040"/>
        </w:tabs>
        <w:ind w:left="5040" w:hanging="360"/>
      </w:pPr>
      <w:rPr>
        <w:rFonts w:ascii="Times New Roman" w:hAnsi="Times New Roman" w:hint="default"/>
      </w:rPr>
    </w:lvl>
    <w:lvl w:ilvl="7" w:tplc="8DAA56E4" w:tentative="1">
      <w:start w:val="1"/>
      <w:numFmt w:val="bullet"/>
      <w:lvlText w:val="•"/>
      <w:lvlJc w:val="left"/>
      <w:pPr>
        <w:tabs>
          <w:tab w:val="num" w:pos="5760"/>
        </w:tabs>
        <w:ind w:left="5760" w:hanging="360"/>
      </w:pPr>
      <w:rPr>
        <w:rFonts w:ascii="Times New Roman" w:hAnsi="Times New Roman" w:hint="default"/>
      </w:rPr>
    </w:lvl>
    <w:lvl w:ilvl="8" w:tplc="D6B69F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6F2B74"/>
    <w:multiLevelType w:val="hybridMultilevel"/>
    <w:tmpl w:val="93DE1D78"/>
    <w:lvl w:ilvl="0" w:tplc="06961042">
      <w:start w:val="1"/>
      <w:numFmt w:val="bullet"/>
      <w:lvlText w:val="•"/>
      <w:lvlJc w:val="left"/>
      <w:pPr>
        <w:tabs>
          <w:tab w:val="num" w:pos="720"/>
        </w:tabs>
        <w:ind w:left="720" w:hanging="360"/>
      </w:pPr>
      <w:rPr>
        <w:rFonts w:ascii="Times New Roman" w:hAnsi="Times New Roman" w:hint="default"/>
      </w:rPr>
    </w:lvl>
    <w:lvl w:ilvl="1" w:tplc="3ACABEF6" w:tentative="1">
      <w:start w:val="1"/>
      <w:numFmt w:val="bullet"/>
      <w:lvlText w:val="•"/>
      <w:lvlJc w:val="left"/>
      <w:pPr>
        <w:tabs>
          <w:tab w:val="num" w:pos="1440"/>
        </w:tabs>
        <w:ind w:left="1440" w:hanging="360"/>
      </w:pPr>
      <w:rPr>
        <w:rFonts w:ascii="Times New Roman" w:hAnsi="Times New Roman" w:hint="default"/>
      </w:rPr>
    </w:lvl>
    <w:lvl w:ilvl="2" w:tplc="62E20DFE" w:tentative="1">
      <w:start w:val="1"/>
      <w:numFmt w:val="bullet"/>
      <w:lvlText w:val="•"/>
      <w:lvlJc w:val="left"/>
      <w:pPr>
        <w:tabs>
          <w:tab w:val="num" w:pos="2160"/>
        </w:tabs>
        <w:ind w:left="2160" w:hanging="360"/>
      </w:pPr>
      <w:rPr>
        <w:rFonts w:ascii="Times New Roman" w:hAnsi="Times New Roman" w:hint="default"/>
      </w:rPr>
    </w:lvl>
    <w:lvl w:ilvl="3" w:tplc="3668A8E2" w:tentative="1">
      <w:start w:val="1"/>
      <w:numFmt w:val="bullet"/>
      <w:lvlText w:val="•"/>
      <w:lvlJc w:val="left"/>
      <w:pPr>
        <w:tabs>
          <w:tab w:val="num" w:pos="2880"/>
        </w:tabs>
        <w:ind w:left="2880" w:hanging="360"/>
      </w:pPr>
      <w:rPr>
        <w:rFonts w:ascii="Times New Roman" w:hAnsi="Times New Roman" w:hint="default"/>
      </w:rPr>
    </w:lvl>
    <w:lvl w:ilvl="4" w:tplc="7EC0EF78" w:tentative="1">
      <w:start w:val="1"/>
      <w:numFmt w:val="bullet"/>
      <w:lvlText w:val="•"/>
      <w:lvlJc w:val="left"/>
      <w:pPr>
        <w:tabs>
          <w:tab w:val="num" w:pos="3600"/>
        </w:tabs>
        <w:ind w:left="3600" w:hanging="360"/>
      </w:pPr>
      <w:rPr>
        <w:rFonts w:ascii="Times New Roman" w:hAnsi="Times New Roman" w:hint="default"/>
      </w:rPr>
    </w:lvl>
    <w:lvl w:ilvl="5" w:tplc="81DEAB02" w:tentative="1">
      <w:start w:val="1"/>
      <w:numFmt w:val="bullet"/>
      <w:lvlText w:val="•"/>
      <w:lvlJc w:val="left"/>
      <w:pPr>
        <w:tabs>
          <w:tab w:val="num" w:pos="4320"/>
        </w:tabs>
        <w:ind w:left="4320" w:hanging="360"/>
      </w:pPr>
      <w:rPr>
        <w:rFonts w:ascii="Times New Roman" w:hAnsi="Times New Roman" w:hint="default"/>
      </w:rPr>
    </w:lvl>
    <w:lvl w:ilvl="6" w:tplc="08E0CB4A" w:tentative="1">
      <w:start w:val="1"/>
      <w:numFmt w:val="bullet"/>
      <w:lvlText w:val="•"/>
      <w:lvlJc w:val="left"/>
      <w:pPr>
        <w:tabs>
          <w:tab w:val="num" w:pos="5040"/>
        </w:tabs>
        <w:ind w:left="5040" w:hanging="360"/>
      </w:pPr>
      <w:rPr>
        <w:rFonts w:ascii="Times New Roman" w:hAnsi="Times New Roman" w:hint="default"/>
      </w:rPr>
    </w:lvl>
    <w:lvl w:ilvl="7" w:tplc="91002290" w:tentative="1">
      <w:start w:val="1"/>
      <w:numFmt w:val="bullet"/>
      <w:lvlText w:val="•"/>
      <w:lvlJc w:val="left"/>
      <w:pPr>
        <w:tabs>
          <w:tab w:val="num" w:pos="5760"/>
        </w:tabs>
        <w:ind w:left="5760" w:hanging="360"/>
      </w:pPr>
      <w:rPr>
        <w:rFonts w:ascii="Times New Roman" w:hAnsi="Times New Roman" w:hint="default"/>
      </w:rPr>
    </w:lvl>
    <w:lvl w:ilvl="8" w:tplc="5F06C84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1F465C"/>
    <w:multiLevelType w:val="multilevel"/>
    <w:tmpl w:val="109A3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1C5C4A"/>
    <w:multiLevelType w:val="hybridMultilevel"/>
    <w:tmpl w:val="F438D118"/>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11">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6BBF581B"/>
    <w:multiLevelType w:val="hybridMultilevel"/>
    <w:tmpl w:val="C6E8591E"/>
    <w:lvl w:ilvl="0" w:tplc="255CBDFE">
      <w:numFmt w:val="bullet"/>
      <w:pStyle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num>
  <w:num w:numId="2">
    <w:abstractNumId w:val="12"/>
  </w:num>
  <w:num w:numId="3">
    <w:abstractNumId w:val="1"/>
  </w:num>
  <w:num w:numId="4">
    <w:abstractNumId w:val="7"/>
  </w:num>
  <w:num w:numId="5">
    <w:abstractNumId w:val="10"/>
  </w:num>
  <w:num w:numId="6">
    <w:abstractNumId w:val="8"/>
  </w:num>
  <w:num w:numId="7">
    <w:abstractNumId w:val="9"/>
  </w:num>
  <w:num w:numId="8">
    <w:abstractNumId w:val="11"/>
  </w:num>
  <w:num w:numId="9">
    <w:abstractNumId w:val="7"/>
    <w:lvlOverride w:ilvl="0">
      <w:startOverride w:val="1"/>
    </w:lvlOverride>
  </w:num>
  <w:num w:numId="10">
    <w:abstractNumId w:val="13"/>
  </w:num>
  <w:num w:numId="11">
    <w:abstractNumId w:val="0"/>
  </w:num>
  <w:num w:numId="12">
    <w:abstractNumId w:val="6"/>
  </w:num>
  <w:num w:numId="13">
    <w:abstractNumId w:val="2"/>
  </w:num>
  <w:num w:numId="14">
    <w:abstractNumId w:val="7"/>
    <w:lvlOverride w:ilvl="0">
      <w:startOverride w:val="1"/>
    </w:lvlOverride>
  </w:num>
  <w:num w:numId="15">
    <w:abstractNumId w:val="4"/>
  </w:num>
  <w:num w:numId="16">
    <w:abstractNumId w:val="3"/>
  </w:num>
  <w:num w:numId="17">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692"/>
    <w:rsid w:val="00005F85"/>
    <w:rsid w:val="0001377B"/>
    <w:rsid w:val="000219F5"/>
    <w:rsid w:val="00030CB4"/>
    <w:rsid w:val="00045F05"/>
    <w:rsid w:val="00056336"/>
    <w:rsid w:val="000761FB"/>
    <w:rsid w:val="000C5055"/>
    <w:rsid w:val="000E39A9"/>
    <w:rsid w:val="000E4B52"/>
    <w:rsid w:val="0010290B"/>
    <w:rsid w:val="00104B6E"/>
    <w:rsid w:val="00125F03"/>
    <w:rsid w:val="001266F9"/>
    <w:rsid w:val="0012702B"/>
    <w:rsid w:val="00166B2E"/>
    <w:rsid w:val="00176AA6"/>
    <w:rsid w:val="001840E2"/>
    <w:rsid w:val="001B0659"/>
    <w:rsid w:val="001F0AE2"/>
    <w:rsid w:val="001F1991"/>
    <w:rsid w:val="00212CB5"/>
    <w:rsid w:val="00215889"/>
    <w:rsid w:val="002201D2"/>
    <w:rsid w:val="002407EE"/>
    <w:rsid w:val="0024470B"/>
    <w:rsid w:val="00253A1A"/>
    <w:rsid w:val="0026196F"/>
    <w:rsid w:val="00295906"/>
    <w:rsid w:val="002C3503"/>
    <w:rsid w:val="002C635A"/>
    <w:rsid w:val="002C7A03"/>
    <w:rsid w:val="002D0AF9"/>
    <w:rsid w:val="002D6B46"/>
    <w:rsid w:val="00300F9B"/>
    <w:rsid w:val="003075A7"/>
    <w:rsid w:val="00354048"/>
    <w:rsid w:val="00376D39"/>
    <w:rsid w:val="00380F87"/>
    <w:rsid w:val="003F187B"/>
    <w:rsid w:val="0042447B"/>
    <w:rsid w:val="004365A8"/>
    <w:rsid w:val="00437CE6"/>
    <w:rsid w:val="00471E46"/>
    <w:rsid w:val="004754CE"/>
    <w:rsid w:val="004D11FF"/>
    <w:rsid w:val="005161C4"/>
    <w:rsid w:val="0052228D"/>
    <w:rsid w:val="00556E45"/>
    <w:rsid w:val="00564081"/>
    <w:rsid w:val="00567EC5"/>
    <w:rsid w:val="00567ED8"/>
    <w:rsid w:val="00577745"/>
    <w:rsid w:val="00585562"/>
    <w:rsid w:val="0059103B"/>
    <w:rsid w:val="00594078"/>
    <w:rsid w:val="005C6B8D"/>
    <w:rsid w:val="005E2BF9"/>
    <w:rsid w:val="005F3389"/>
    <w:rsid w:val="00611A6A"/>
    <w:rsid w:val="0061435C"/>
    <w:rsid w:val="0062122B"/>
    <w:rsid w:val="00626BB0"/>
    <w:rsid w:val="00637C38"/>
    <w:rsid w:val="0067462B"/>
    <w:rsid w:val="00681A85"/>
    <w:rsid w:val="006824D1"/>
    <w:rsid w:val="00693081"/>
    <w:rsid w:val="006C1A7B"/>
    <w:rsid w:val="006D09DC"/>
    <w:rsid w:val="006E1A5E"/>
    <w:rsid w:val="006E5E0B"/>
    <w:rsid w:val="006F4C43"/>
    <w:rsid w:val="0071194A"/>
    <w:rsid w:val="00795BA7"/>
    <w:rsid w:val="008124E0"/>
    <w:rsid w:val="0083159C"/>
    <w:rsid w:val="0083699C"/>
    <w:rsid w:val="00837E0E"/>
    <w:rsid w:val="00850CF2"/>
    <w:rsid w:val="00865EF7"/>
    <w:rsid w:val="00872DBF"/>
    <w:rsid w:val="00873418"/>
    <w:rsid w:val="00886FF7"/>
    <w:rsid w:val="008C3BE3"/>
    <w:rsid w:val="00906E2E"/>
    <w:rsid w:val="00912080"/>
    <w:rsid w:val="00922C90"/>
    <w:rsid w:val="009336FB"/>
    <w:rsid w:val="00940D51"/>
    <w:rsid w:val="00943A44"/>
    <w:rsid w:val="009674B6"/>
    <w:rsid w:val="00975571"/>
    <w:rsid w:val="009D42FE"/>
    <w:rsid w:val="009D5A1C"/>
    <w:rsid w:val="009E00BF"/>
    <w:rsid w:val="009E1989"/>
    <w:rsid w:val="009F2541"/>
    <w:rsid w:val="00A016AC"/>
    <w:rsid w:val="00A06EC6"/>
    <w:rsid w:val="00A41F79"/>
    <w:rsid w:val="00A62057"/>
    <w:rsid w:val="00A71124"/>
    <w:rsid w:val="00AB0CA0"/>
    <w:rsid w:val="00AB3B08"/>
    <w:rsid w:val="00AC728C"/>
    <w:rsid w:val="00AD5765"/>
    <w:rsid w:val="00AE13D7"/>
    <w:rsid w:val="00AE2DB7"/>
    <w:rsid w:val="00B06D92"/>
    <w:rsid w:val="00B7685B"/>
    <w:rsid w:val="00BA392D"/>
    <w:rsid w:val="00BC6D3C"/>
    <w:rsid w:val="00BF5468"/>
    <w:rsid w:val="00C014E6"/>
    <w:rsid w:val="00C522B1"/>
    <w:rsid w:val="00C60A3E"/>
    <w:rsid w:val="00C60D9B"/>
    <w:rsid w:val="00C61FE9"/>
    <w:rsid w:val="00C7440E"/>
    <w:rsid w:val="00C9685E"/>
    <w:rsid w:val="00CC6C96"/>
    <w:rsid w:val="00CE18EE"/>
    <w:rsid w:val="00D05B6A"/>
    <w:rsid w:val="00D10B25"/>
    <w:rsid w:val="00D17692"/>
    <w:rsid w:val="00D214DE"/>
    <w:rsid w:val="00D278DA"/>
    <w:rsid w:val="00D4488B"/>
    <w:rsid w:val="00D47F77"/>
    <w:rsid w:val="00D5394E"/>
    <w:rsid w:val="00D72B9D"/>
    <w:rsid w:val="00D756EE"/>
    <w:rsid w:val="00D92157"/>
    <w:rsid w:val="00D97C27"/>
    <w:rsid w:val="00DA07DD"/>
    <w:rsid w:val="00DA35EB"/>
    <w:rsid w:val="00DB63AD"/>
    <w:rsid w:val="00DE2047"/>
    <w:rsid w:val="00E751AA"/>
    <w:rsid w:val="00E80C32"/>
    <w:rsid w:val="00E82A55"/>
    <w:rsid w:val="00E82AC7"/>
    <w:rsid w:val="00E910FA"/>
    <w:rsid w:val="00EA5C76"/>
    <w:rsid w:val="00EC7DA3"/>
    <w:rsid w:val="00EE3D34"/>
    <w:rsid w:val="00F35E1D"/>
    <w:rsid w:val="00F61662"/>
    <w:rsid w:val="00F630DC"/>
    <w:rsid w:val="00FC75BD"/>
    <w:rsid w:val="00FD287B"/>
    <w:rsid w:val="00FF4B6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5E8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6F4C43"/>
    <w:pPr>
      <w:spacing w:after="120"/>
    </w:pPr>
    <w:rPr>
      <w:rFonts w:ascii="Verdana" w:hAnsi="Verdana" w:cs="Arial"/>
      <w:b/>
      <w:bCs/>
      <w:color w:val="595A59"/>
      <w:sz w:val="20"/>
      <w:szCs w:val="20"/>
      <w:lang w:val="en-CA"/>
    </w:rPr>
  </w:style>
  <w:style w:type="paragraph" w:customStyle="1" w:styleId="Subhead">
    <w:name w:val="Subhead"/>
    <w:basedOn w:val="Normal"/>
    <w:qFormat/>
    <w:rsid w:val="006F4C43"/>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4"/>
      </w:numPr>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lang w:val="en-CA"/>
    </w:rPr>
  </w:style>
  <w:style w:type="paragraph" w:customStyle="1" w:styleId="BlueChartHeading">
    <w:name w:val="Blue Chart Heading"/>
    <w:basedOn w:val="Normal"/>
    <w:qFormat/>
    <w:rsid w:val="00A41F79"/>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tblInd w:w="0" w:type="dxa"/>
      <w:tblCellMar>
        <w:top w:w="0" w:type="dxa"/>
        <w:left w:w="108" w:type="dxa"/>
        <w:bottom w:w="0" w:type="dxa"/>
        <w:right w:w="108" w:type="dxa"/>
      </w:tblCellMar>
    </w:tblPr>
  </w:style>
  <w:style w:type="paragraph" w:styleId="ListBullet">
    <w:name w:val="List Bullet"/>
    <w:basedOn w:val="Normal"/>
    <w:uiPriority w:val="99"/>
    <w:unhideWhenUsed/>
    <w:rsid w:val="005161C4"/>
    <w:pPr>
      <w:numPr>
        <w:numId w:val="11"/>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lang w:val="en-CA"/>
    </w:rPr>
  </w:style>
  <w:style w:type="paragraph" w:customStyle="1" w:styleId="CopyRight">
    <w:name w:val="Copy Right"/>
    <w:basedOn w:val="Copy"/>
    <w:qFormat/>
    <w:rsid w:val="002C7A03"/>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 w:id="1200824902">
      <w:bodyDiv w:val="1"/>
      <w:marLeft w:val="0"/>
      <w:marRight w:val="0"/>
      <w:marTop w:val="0"/>
      <w:marBottom w:val="0"/>
      <w:divBdr>
        <w:top w:val="none" w:sz="0" w:space="0" w:color="auto"/>
        <w:left w:val="none" w:sz="0" w:space="0" w:color="auto"/>
        <w:bottom w:val="none" w:sz="0" w:space="0" w:color="auto"/>
        <w:right w:val="none" w:sz="0" w:space="0" w:color="auto"/>
      </w:divBdr>
      <w:divsChild>
        <w:div w:id="1221091073">
          <w:marLeft w:val="547"/>
          <w:marRight w:val="0"/>
          <w:marTop w:val="0"/>
          <w:marBottom w:val="0"/>
          <w:divBdr>
            <w:top w:val="none" w:sz="0" w:space="0" w:color="auto"/>
            <w:left w:val="none" w:sz="0" w:space="0" w:color="auto"/>
            <w:bottom w:val="none" w:sz="0" w:space="0" w:color="auto"/>
            <w:right w:val="none" w:sz="0" w:space="0" w:color="auto"/>
          </w:divBdr>
        </w:div>
      </w:divsChild>
    </w:div>
    <w:div w:id="1490629494">
      <w:bodyDiv w:val="1"/>
      <w:marLeft w:val="0"/>
      <w:marRight w:val="0"/>
      <w:marTop w:val="0"/>
      <w:marBottom w:val="0"/>
      <w:divBdr>
        <w:top w:val="none" w:sz="0" w:space="0" w:color="auto"/>
        <w:left w:val="none" w:sz="0" w:space="0" w:color="auto"/>
        <w:bottom w:val="none" w:sz="0" w:space="0" w:color="auto"/>
        <w:right w:val="none" w:sz="0" w:space="0" w:color="auto"/>
      </w:divBdr>
      <w:divsChild>
        <w:div w:id="149102410">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image" Target="media/image4.jpg"/><Relationship Id="rId17" Type="http://schemas.openxmlformats.org/officeDocument/2006/relationships/fontTable" Target="fontTable.xml"/><Relationship Id="rId7" Type="http://schemas.openxmlformats.org/officeDocument/2006/relationships/endnotes" Target="endnotes.xml"/><Relationship Id="rId16"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customXml" Target="../customXml/item2.xml"/><Relationship Id="rId14"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almatier/Work/OTF/Lesson%20Plans%20To%20Do/OTF%20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51896F-E552-F648-95DD-6DF865278823}">
  <ds:schemaRefs>
    <ds:schemaRef ds:uri="http://schemas.openxmlformats.org/officeDocument/2006/bibliography"/>
  </ds:schemaRefs>
</ds:datastoreItem>
</file>

<file path=customXml/itemProps2.xml><?xml version="1.0" encoding="utf-8"?>
<ds:datastoreItem xmlns:ds="http://schemas.openxmlformats.org/officeDocument/2006/customXml" ds:itemID="{55B194F2-9FFA-4D0B-AE75-D0710F156ED0}"/>
</file>

<file path=customXml/itemProps3.xml><?xml version="1.0" encoding="utf-8"?>
<ds:datastoreItem xmlns:ds="http://schemas.openxmlformats.org/officeDocument/2006/customXml" ds:itemID="{A03C62B6-8963-441A-B41B-D6BBE8E0B356}"/>
</file>

<file path=customXml/itemProps4.xml><?xml version="1.0" encoding="utf-8"?>
<ds:datastoreItem xmlns:ds="http://schemas.openxmlformats.org/officeDocument/2006/customXml" ds:itemID="{63F84C87-F8F9-4C7B-958C-75B4F541E00A}"/>
</file>

<file path=docProps/app.xml><?xml version="1.0" encoding="utf-8"?>
<Properties xmlns="http://schemas.openxmlformats.org/officeDocument/2006/extended-properties" xmlns:vt="http://schemas.openxmlformats.org/officeDocument/2006/docPropsVTypes">
  <Template>OTF LP.dotx</Template>
  <TotalTime>31</TotalTime>
  <Pages>11</Pages>
  <Words>1669</Words>
  <Characters>9519</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19</cp:revision>
  <cp:lastPrinted>2017-09-26T01:57:00Z</cp:lastPrinted>
  <dcterms:created xsi:type="dcterms:W3CDTF">2017-09-27T01:31:00Z</dcterms:created>
  <dcterms:modified xsi:type="dcterms:W3CDTF">2017-10-12T01:51:00Z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